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D137A" w14:textId="274BBA9B" w:rsidR="00AD44B9" w:rsidRDefault="00AD44B9" w:rsidP="00AD44B9">
      <w:pPr>
        <w:jc w:val="both"/>
      </w:pPr>
      <w:r>
        <w:t>René</w:t>
      </w:r>
      <w:r w:rsidR="008D691F">
        <w:t xml:space="preserve"> Dumas </w:t>
      </w:r>
      <w:r>
        <w:t>et Gloria</w:t>
      </w:r>
      <w:r w:rsidR="008D691F">
        <w:t xml:space="preserve"> Ricard </w:t>
      </w:r>
      <w:r>
        <w:t>sont conjoints de fait (non marié</w:t>
      </w:r>
      <w:r w:rsidR="00454D1D">
        <w:t>s</w:t>
      </w:r>
      <w:r w:rsidR="000F47F0">
        <w:t>)</w:t>
      </w:r>
      <w:r>
        <w:t xml:space="preserve">. </w:t>
      </w:r>
      <w:r w:rsidR="008D691F">
        <w:t>Gloria</w:t>
      </w:r>
      <w:r w:rsidR="0012416A">
        <w:t xml:space="preserve"> ne croît plus au </w:t>
      </w:r>
      <w:r w:rsidR="00C0337B" w:rsidRPr="00C0337B">
        <w:t xml:space="preserve">bienfait </w:t>
      </w:r>
      <w:r w:rsidR="0012416A">
        <w:t>du mariage</w:t>
      </w:r>
      <w:r w:rsidR="000F47F0">
        <w:t xml:space="preserve"> depuis </w:t>
      </w:r>
      <w:r w:rsidR="00F81C9A">
        <w:t>son</w:t>
      </w:r>
      <w:r w:rsidR="000F47F0">
        <w:t xml:space="preserve"> </w:t>
      </w:r>
      <w:r w:rsidR="008E79AB">
        <w:t xml:space="preserve">divorce </w:t>
      </w:r>
      <w:r w:rsidR="000F47F0">
        <w:t>avec Tony</w:t>
      </w:r>
      <w:r w:rsidR="0012416A">
        <w:t>…</w:t>
      </w:r>
    </w:p>
    <w:p w14:paraId="6498EEF2" w14:textId="669BEE0A" w:rsidR="00AD44B9" w:rsidRDefault="00AD44B9" w:rsidP="00AD44B9">
      <w:pPr>
        <w:jc w:val="both"/>
      </w:pPr>
    </w:p>
    <w:p w14:paraId="317F5906" w14:textId="5D5ECB12" w:rsidR="00DD5595" w:rsidRDefault="00DD5595" w:rsidP="00AD44B9">
      <w:pPr>
        <w:jc w:val="both"/>
        <w:rPr>
          <w:u w:val="single"/>
        </w:rPr>
      </w:pPr>
      <w:r w:rsidRPr="00DD5595">
        <w:rPr>
          <w:u w:val="single"/>
        </w:rPr>
        <w:t xml:space="preserve">Informations concernant </w:t>
      </w:r>
      <w:r>
        <w:rPr>
          <w:u w:val="single"/>
        </w:rPr>
        <w:t>René</w:t>
      </w:r>
    </w:p>
    <w:p w14:paraId="18A163F5" w14:textId="77777777" w:rsidR="00C430F0" w:rsidRPr="00DD5595" w:rsidRDefault="00C430F0" w:rsidP="00AD44B9">
      <w:pPr>
        <w:jc w:val="both"/>
        <w:rPr>
          <w:u w:val="single"/>
        </w:rPr>
      </w:pPr>
    </w:p>
    <w:p w14:paraId="7722AA20" w14:textId="1F05EF3B" w:rsidR="00AD44B9" w:rsidRDefault="00F07885" w:rsidP="00AD44B9">
      <w:pPr>
        <w:jc w:val="both"/>
      </w:pPr>
      <w:r>
        <w:t>Le 1</w:t>
      </w:r>
      <w:r w:rsidRPr="00F07885">
        <w:rPr>
          <w:vertAlign w:val="superscript"/>
        </w:rPr>
        <w:t>er</w:t>
      </w:r>
      <w:r>
        <w:t xml:space="preserve"> janvier 20XX, René a perdu son emploi chez Poste Canada. Il y travaillait depuis 1990</w:t>
      </w:r>
      <w:r w:rsidR="00875284">
        <w:t xml:space="preserve"> </w:t>
      </w:r>
      <w:r w:rsidR="0058473F">
        <w:t>à la livraison du courrier</w:t>
      </w:r>
      <w:r>
        <w:t>. Au moment de son départ, Poste Canada lui a versé un montant de 22 000 $ r</w:t>
      </w:r>
      <w:r w:rsidRPr="00F07885">
        <w:t xml:space="preserve">elativement à la perte de </w:t>
      </w:r>
      <w:r>
        <w:t xml:space="preserve">son </w:t>
      </w:r>
      <w:r w:rsidRPr="00F07885">
        <w:t>emploi</w:t>
      </w:r>
      <w:r>
        <w:t xml:space="preserve">. </w:t>
      </w:r>
      <w:r w:rsidR="005774A4">
        <w:t xml:space="preserve">Dans la mesure du possible, </w:t>
      </w:r>
      <w:r>
        <w:t xml:space="preserve">René </w:t>
      </w:r>
      <w:r w:rsidRPr="00E56F21">
        <w:t>souhaite</w:t>
      </w:r>
      <w:r w:rsidR="005774A4" w:rsidRPr="00E56F21">
        <w:t xml:space="preserve"> reporter </w:t>
      </w:r>
      <w:r w:rsidR="00F810C3" w:rsidRPr="00E56F21">
        <w:t xml:space="preserve">au maximum </w:t>
      </w:r>
      <w:r w:rsidR="005774A4" w:rsidRPr="00E56F21">
        <w:t xml:space="preserve">l’imposition </w:t>
      </w:r>
      <w:r w:rsidR="00F35475" w:rsidRPr="00E56F21">
        <w:t>relative à cette somme.</w:t>
      </w:r>
    </w:p>
    <w:p w14:paraId="6DC76775" w14:textId="15D8E579" w:rsidR="00DD5595" w:rsidRDefault="00DD5595" w:rsidP="00AD44B9">
      <w:pPr>
        <w:jc w:val="both"/>
      </w:pPr>
    </w:p>
    <w:p w14:paraId="5F2AAE75" w14:textId="745F12AE" w:rsidR="00F07885" w:rsidRDefault="00FB505C" w:rsidP="00F07885">
      <w:pPr>
        <w:jc w:val="both"/>
      </w:pPr>
      <w:r>
        <w:t xml:space="preserve">Depuis le mois de février 20XX, </w:t>
      </w:r>
      <w:r w:rsidR="00F07885">
        <w:t xml:space="preserve">René est employé pour une entreprise d’usinage industriel. Il a </w:t>
      </w:r>
      <w:r w:rsidR="008C4B8D">
        <w:t>reçu</w:t>
      </w:r>
      <w:r w:rsidR="00F07885">
        <w:t xml:space="preserve"> un salaire de 48 000 $ en 20XX. Durant ses temps libre, René poursuit des études à temps partiel. En 20XX, il est inscrit dans un programme de comptabilité pour gestionnaires, pendant 8 mois.</w:t>
      </w:r>
    </w:p>
    <w:p w14:paraId="3CE81113" w14:textId="55E7E728" w:rsidR="00DD5595" w:rsidRDefault="00DD5595" w:rsidP="00AD44B9">
      <w:pPr>
        <w:jc w:val="both"/>
      </w:pPr>
    </w:p>
    <w:p w14:paraId="3C9BD1E8" w14:textId="1CEA4B67" w:rsidR="001B3436" w:rsidRDefault="0012416A" w:rsidP="00AD44B9">
      <w:pPr>
        <w:jc w:val="both"/>
      </w:pPr>
      <w:r>
        <w:t>E</w:t>
      </w:r>
      <w:r w:rsidR="00F810C3">
        <w:t xml:space="preserve">n décembre 20XX, </w:t>
      </w:r>
      <w:r w:rsidR="003542E1">
        <w:t xml:space="preserve">René a encaissé un montant de 115 000 $ </w:t>
      </w:r>
      <w:proofErr w:type="gramStart"/>
      <w:r w:rsidR="003542E1">
        <w:t>suite au</w:t>
      </w:r>
      <w:proofErr w:type="gramEnd"/>
      <w:r w:rsidR="003542E1">
        <w:t xml:space="preserve"> décès de sa mère</w:t>
      </w:r>
      <w:r w:rsidR="00E166F7">
        <w:t xml:space="preserve"> Angèle</w:t>
      </w:r>
      <w:r w:rsidR="00F810C3">
        <w:t xml:space="preserve">. Cette dernière </w:t>
      </w:r>
      <w:r w:rsidR="008A2F7C">
        <w:t>était titulaire d’</w:t>
      </w:r>
      <w:r w:rsidR="00F810C3">
        <w:t xml:space="preserve">une police </w:t>
      </w:r>
      <w:r w:rsidR="00F810C3" w:rsidRPr="00F810C3">
        <w:t>d’assurance-vie</w:t>
      </w:r>
      <w:r w:rsidR="00F810C3">
        <w:t>, dont voici les détails :</w:t>
      </w:r>
    </w:p>
    <w:p w14:paraId="15EB4AF2" w14:textId="4FEA455C" w:rsidR="00E166F7" w:rsidRDefault="00E166F7" w:rsidP="00F810C3">
      <w:pPr>
        <w:numPr>
          <w:ilvl w:val="0"/>
          <w:numId w:val="2"/>
        </w:numPr>
        <w:jc w:val="both"/>
      </w:pPr>
      <w:r>
        <w:t>Assurée : Angèle Dumas</w:t>
      </w:r>
    </w:p>
    <w:p w14:paraId="1052F4FC" w14:textId="510708D9" w:rsidR="00F810C3" w:rsidRDefault="00D53BDF" w:rsidP="00F810C3">
      <w:pPr>
        <w:numPr>
          <w:ilvl w:val="0"/>
          <w:numId w:val="2"/>
        </w:numPr>
        <w:jc w:val="both"/>
      </w:pPr>
      <w:r>
        <w:t>Bénéficiaire : René Dumas</w:t>
      </w:r>
    </w:p>
    <w:p w14:paraId="4C451AF7" w14:textId="5BA6534E" w:rsidR="00D53BDF" w:rsidRDefault="00D53BDF" w:rsidP="00F810C3">
      <w:pPr>
        <w:numPr>
          <w:ilvl w:val="0"/>
          <w:numId w:val="2"/>
        </w:numPr>
        <w:jc w:val="both"/>
      </w:pPr>
      <w:r>
        <w:t>Prestation au décès : 100 000 $</w:t>
      </w:r>
    </w:p>
    <w:p w14:paraId="13481297" w14:textId="3A412EF0" w:rsidR="00D53BDF" w:rsidRDefault="00D53BDF" w:rsidP="00F810C3">
      <w:pPr>
        <w:numPr>
          <w:ilvl w:val="0"/>
          <w:numId w:val="2"/>
        </w:numPr>
        <w:jc w:val="both"/>
      </w:pPr>
      <w:r>
        <w:t xml:space="preserve">Valeur de rachat </w:t>
      </w:r>
      <w:r w:rsidR="003542E1">
        <w:t>incluse à</w:t>
      </w:r>
      <w:r>
        <w:t xml:space="preserve"> la police : 15 000 $</w:t>
      </w:r>
    </w:p>
    <w:p w14:paraId="76320C9B" w14:textId="55687426" w:rsidR="00D53BDF" w:rsidRDefault="00D53BDF" w:rsidP="003542E1">
      <w:pPr>
        <w:numPr>
          <w:ilvl w:val="0"/>
          <w:numId w:val="2"/>
        </w:numPr>
        <w:jc w:val="both"/>
      </w:pPr>
      <w:r w:rsidRPr="00D53BDF">
        <w:t>Coût de base rajust</w:t>
      </w:r>
      <w:r w:rsidR="003542E1">
        <w:t>é :</w:t>
      </w:r>
      <w:r>
        <w:t xml:space="preserve"> 9 000 $</w:t>
      </w:r>
    </w:p>
    <w:p w14:paraId="233CC79F" w14:textId="23CF8080" w:rsidR="002B0FE5" w:rsidRDefault="002B0FE5" w:rsidP="003542E1">
      <w:pPr>
        <w:numPr>
          <w:ilvl w:val="0"/>
          <w:numId w:val="2"/>
        </w:numPr>
        <w:jc w:val="both"/>
      </w:pPr>
      <w:r>
        <w:t xml:space="preserve">Total des primes d’assurance payées : </w:t>
      </w:r>
      <w:r w:rsidR="008A2F7C">
        <w:t>2 250 $</w:t>
      </w:r>
    </w:p>
    <w:p w14:paraId="629A7DCD" w14:textId="4178A225" w:rsidR="00F810C3" w:rsidRDefault="00F810C3" w:rsidP="00AD44B9">
      <w:pPr>
        <w:jc w:val="both"/>
      </w:pPr>
    </w:p>
    <w:p w14:paraId="77FCAF16" w14:textId="5B90A6BE" w:rsidR="00C0337B" w:rsidRDefault="0012416A" w:rsidP="00C0337B">
      <w:pPr>
        <w:jc w:val="both"/>
      </w:pPr>
      <w:r>
        <w:t xml:space="preserve">Finalement, René reçoit </w:t>
      </w:r>
      <w:r w:rsidR="00C0337B">
        <w:t xml:space="preserve">annuellement </w:t>
      </w:r>
      <w:r>
        <w:t xml:space="preserve">une pension alimentaire de la part de son ex-épouse, </w:t>
      </w:r>
      <w:r w:rsidR="004354D5">
        <w:t>la Dre Sonia Dumontier</w:t>
      </w:r>
      <w:r w:rsidR="00C0337B">
        <w:t>, dont voici les détails :</w:t>
      </w:r>
    </w:p>
    <w:p w14:paraId="33D5D54E" w14:textId="0C919074" w:rsidR="00C0337B" w:rsidRDefault="00D93E9B" w:rsidP="00C0337B">
      <w:pPr>
        <w:numPr>
          <w:ilvl w:val="0"/>
          <w:numId w:val="2"/>
        </w:numPr>
        <w:jc w:val="both"/>
      </w:pPr>
      <w:r>
        <w:t>Payeur de la pension</w:t>
      </w:r>
      <w:r w:rsidR="00C0337B">
        <w:t xml:space="preserve"> : </w:t>
      </w:r>
      <w:r>
        <w:t>Sonia Dumontier</w:t>
      </w:r>
    </w:p>
    <w:p w14:paraId="24A63A98" w14:textId="4797A9D3" w:rsidR="000513B0" w:rsidRDefault="000513B0" w:rsidP="000513B0">
      <w:pPr>
        <w:numPr>
          <w:ilvl w:val="0"/>
          <w:numId w:val="2"/>
        </w:numPr>
        <w:jc w:val="both"/>
      </w:pPr>
      <w:r>
        <w:t>Récipiendaire de la pension : René Dumas</w:t>
      </w:r>
    </w:p>
    <w:p w14:paraId="004AAE1F" w14:textId="7131AD1B" w:rsidR="000513B0" w:rsidRDefault="000513B0" w:rsidP="000513B0">
      <w:pPr>
        <w:numPr>
          <w:ilvl w:val="0"/>
          <w:numId w:val="2"/>
        </w:numPr>
        <w:jc w:val="both"/>
      </w:pPr>
      <w:r>
        <w:t>Montant mensuel : 820 $</w:t>
      </w:r>
    </w:p>
    <w:p w14:paraId="19CAE983" w14:textId="6EF8AF7F" w:rsidR="000513B0" w:rsidRDefault="000513B0" w:rsidP="000513B0">
      <w:pPr>
        <w:numPr>
          <w:ilvl w:val="0"/>
          <w:numId w:val="2"/>
        </w:numPr>
        <w:jc w:val="both"/>
      </w:pPr>
      <w:r>
        <w:t>Objet de la pension : Pension exclusive pour l’ex-conjoint</w:t>
      </w:r>
    </w:p>
    <w:p w14:paraId="55719F76" w14:textId="1FEC957B" w:rsidR="009D775F" w:rsidRDefault="009D775F" w:rsidP="009D775F">
      <w:pPr>
        <w:numPr>
          <w:ilvl w:val="0"/>
          <w:numId w:val="2"/>
        </w:numPr>
        <w:jc w:val="both"/>
      </w:pPr>
      <w:r>
        <w:t>Début des versements : Janvier 20</w:t>
      </w:r>
      <w:r w:rsidR="00A55DB1">
        <w:t>VV</w:t>
      </w:r>
      <w:r w:rsidR="004B0BBE">
        <w:rPr>
          <w:rStyle w:val="Appelnotedebasdep"/>
        </w:rPr>
        <w:footnoteReference w:id="1"/>
      </w:r>
      <w:r w:rsidR="004C1F5C">
        <w:t xml:space="preserve"> </w:t>
      </w:r>
      <w:r w:rsidR="004B0BBE">
        <w:t>(aucun manquement dans les versements</w:t>
      </w:r>
      <w:r w:rsidR="0038022F" w:rsidRPr="0038022F">
        <w:t xml:space="preserve"> </w:t>
      </w:r>
      <w:r w:rsidR="0038022F">
        <w:t>à ce jour</w:t>
      </w:r>
      <w:r w:rsidR="004B0BBE">
        <w:t>)</w:t>
      </w:r>
    </w:p>
    <w:p w14:paraId="00F5CFCD" w14:textId="77777777" w:rsidR="000513B0" w:rsidRDefault="000513B0" w:rsidP="000513B0">
      <w:pPr>
        <w:jc w:val="both"/>
      </w:pPr>
    </w:p>
    <w:p w14:paraId="4BF13DDB" w14:textId="011AB0C9" w:rsidR="0012416A" w:rsidRDefault="0012416A" w:rsidP="00AD44B9">
      <w:pPr>
        <w:jc w:val="both"/>
      </w:pPr>
    </w:p>
    <w:p w14:paraId="0175887D" w14:textId="77777777" w:rsidR="0012416A" w:rsidRDefault="0012416A" w:rsidP="00AD44B9">
      <w:pPr>
        <w:jc w:val="both"/>
      </w:pPr>
    </w:p>
    <w:p w14:paraId="17A14981" w14:textId="7EB2E3EC" w:rsidR="00DD5595" w:rsidRDefault="00DD5595" w:rsidP="00AD44B9">
      <w:pPr>
        <w:jc w:val="both"/>
      </w:pPr>
    </w:p>
    <w:p w14:paraId="56A9B6AF" w14:textId="2D64EF86" w:rsidR="00AD44B9" w:rsidRPr="00C430F0" w:rsidRDefault="00C0337B" w:rsidP="00AD44B9">
      <w:pPr>
        <w:jc w:val="both"/>
        <w:rPr>
          <w:u w:val="single"/>
        </w:rPr>
      </w:pPr>
      <w:r>
        <w:rPr>
          <w:u w:val="single"/>
        </w:rPr>
        <w:br w:type="page"/>
      </w:r>
      <w:r w:rsidR="0058473F" w:rsidRPr="00DD5595">
        <w:rPr>
          <w:u w:val="single"/>
        </w:rPr>
        <w:lastRenderedPageBreak/>
        <w:t xml:space="preserve">Informations concernant </w:t>
      </w:r>
      <w:r w:rsidR="00C430F0" w:rsidRPr="00C430F0">
        <w:rPr>
          <w:u w:val="single"/>
        </w:rPr>
        <w:t>Gloria</w:t>
      </w:r>
    </w:p>
    <w:p w14:paraId="5E5A3E9B" w14:textId="77777777" w:rsidR="00C430F0" w:rsidRDefault="00C430F0" w:rsidP="00AD44B9">
      <w:pPr>
        <w:jc w:val="both"/>
      </w:pPr>
    </w:p>
    <w:p w14:paraId="32F156AC" w14:textId="77777777" w:rsidR="00173EEA" w:rsidRDefault="00C430F0" w:rsidP="00AD44B9">
      <w:pPr>
        <w:jc w:val="both"/>
      </w:pPr>
      <w:r>
        <w:t xml:space="preserve">Gloria </w:t>
      </w:r>
      <w:r w:rsidR="00AD44B9">
        <w:t xml:space="preserve">exploite une entreprise individuelle de consultation </w:t>
      </w:r>
      <w:r>
        <w:t>juridique</w:t>
      </w:r>
      <w:r w:rsidR="00AD44B9">
        <w:t xml:space="preserve">. Son revenu d’entreprise </w:t>
      </w:r>
      <w:r>
        <w:t>(</w:t>
      </w:r>
      <w:r w:rsidR="00AD44B9">
        <w:t>fiscal</w:t>
      </w:r>
      <w:r>
        <w:t>)</w:t>
      </w:r>
      <w:r w:rsidR="00AD44B9">
        <w:t xml:space="preserve"> pour l’année 20XX est de </w:t>
      </w:r>
      <w:r>
        <w:t>185 </w:t>
      </w:r>
      <w:r w:rsidR="00AD44B9">
        <w:t>000</w:t>
      </w:r>
      <w:r>
        <w:t> </w:t>
      </w:r>
      <w:r w:rsidR="00AD44B9">
        <w:t>$.</w:t>
      </w:r>
      <w:r>
        <w:t xml:space="preserve"> </w:t>
      </w:r>
      <w:r w:rsidR="0040714C">
        <w:t>Elle a aussi encaissé un revenu d’intérêts de 400 $</w:t>
      </w:r>
      <w:r w:rsidR="00173EEA">
        <w:t xml:space="preserve"> dans l’année</w:t>
      </w:r>
      <w:r w:rsidR="0040714C">
        <w:t>.</w:t>
      </w:r>
    </w:p>
    <w:p w14:paraId="48FFC54A" w14:textId="17870C58" w:rsidR="00C430F0" w:rsidRDefault="00C430F0" w:rsidP="00AD44B9">
      <w:pPr>
        <w:jc w:val="both"/>
      </w:pPr>
      <w:r>
        <w:t>Voici les détails au sujet des différentes cotisations qu’elle a effectuées dans l’année 20XX :</w:t>
      </w:r>
    </w:p>
    <w:p w14:paraId="4D0D4C08" w14:textId="6240C205" w:rsidR="008C18F9" w:rsidRDefault="00AA1AD7" w:rsidP="008C18F9">
      <w:pPr>
        <w:numPr>
          <w:ilvl w:val="0"/>
          <w:numId w:val="2"/>
        </w:numPr>
        <w:jc w:val="both"/>
      </w:pPr>
      <w:r>
        <w:t xml:space="preserve">Cotisations totales versées </w:t>
      </w:r>
      <w:r w:rsidR="00703C6A">
        <w:t xml:space="preserve">au </w:t>
      </w:r>
      <w:r>
        <w:t>RRQ :</w:t>
      </w:r>
      <w:r w:rsidR="008C18F9">
        <w:t xml:space="preserve"> 8 200 $</w:t>
      </w:r>
      <w:r w:rsidR="008C18F9">
        <w:rPr>
          <w:rStyle w:val="Appelnotedebasdep"/>
        </w:rPr>
        <w:footnoteReference w:id="2"/>
      </w:r>
    </w:p>
    <w:p w14:paraId="33EF6BB8" w14:textId="69602D5B" w:rsidR="002957E9" w:rsidRDefault="00703C6A" w:rsidP="002957E9">
      <w:pPr>
        <w:numPr>
          <w:ilvl w:val="0"/>
          <w:numId w:val="2"/>
        </w:numPr>
        <w:jc w:val="both"/>
      </w:pPr>
      <w:r>
        <w:t xml:space="preserve">Cotisations totales versées au RQAP : </w:t>
      </w:r>
      <w:r w:rsidR="00454F36">
        <w:t>8</w:t>
      </w:r>
      <w:r>
        <w:t>00 $</w:t>
      </w:r>
      <w:r>
        <w:rPr>
          <w:rStyle w:val="Appelnotedebasdep"/>
        </w:rPr>
        <w:footnoteReference w:id="3"/>
      </w:r>
    </w:p>
    <w:p w14:paraId="72DC3DF5" w14:textId="13E0D8F2" w:rsidR="00454F36" w:rsidRDefault="00454F36" w:rsidP="002957E9">
      <w:pPr>
        <w:numPr>
          <w:ilvl w:val="0"/>
          <w:numId w:val="2"/>
        </w:numPr>
        <w:jc w:val="both"/>
      </w:pPr>
      <w:r>
        <w:t>Cotisations qui seraient versées au RQAP</w:t>
      </w:r>
    </w:p>
    <w:p w14:paraId="14ABDE1B" w14:textId="1125CE58" w:rsidR="00C430F0" w:rsidRDefault="00454F36" w:rsidP="00454F36">
      <w:pPr>
        <w:ind w:left="360"/>
        <w:jc w:val="both"/>
      </w:pPr>
      <w:r>
        <w:t>si le travailleur indépendant (Gloria) était un employé : 450 $</w:t>
      </w:r>
      <w:r>
        <w:rPr>
          <w:rStyle w:val="Appelnotedebasdep"/>
        </w:rPr>
        <w:footnoteReference w:id="4"/>
      </w:r>
    </w:p>
    <w:p w14:paraId="245ED798" w14:textId="59DF7DAD" w:rsidR="008F4C80" w:rsidRDefault="008F4C80" w:rsidP="008F4C80">
      <w:pPr>
        <w:numPr>
          <w:ilvl w:val="0"/>
          <w:numId w:val="2"/>
        </w:numPr>
        <w:jc w:val="both"/>
      </w:pPr>
      <w:r>
        <w:t xml:space="preserve">Cotisation </w:t>
      </w:r>
      <w:r w:rsidR="004235CD">
        <w:t xml:space="preserve">versée </w:t>
      </w:r>
      <w:r>
        <w:t>au REÉR (30 juin 20XX)</w:t>
      </w:r>
      <w:r w:rsidR="009E413A">
        <w:t> :</w:t>
      </w:r>
      <w:r>
        <w:t xml:space="preserve"> 5 000 $</w:t>
      </w:r>
    </w:p>
    <w:p w14:paraId="706F04B7" w14:textId="436D39C0" w:rsidR="008F4C80" w:rsidRDefault="008F4C80" w:rsidP="008F4C80">
      <w:pPr>
        <w:numPr>
          <w:ilvl w:val="0"/>
          <w:numId w:val="2"/>
        </w:numPr>
        <w:jc w:val="both"/>
      </w:pPr>
      <w:r>
        <w:t xml:space="preserve">Cotisation </w:t>
      </w:r>
      <w:r w:rsidR="004235CD">
        <w:t xml:space="preserve">versée </w:t>
      </w:r>
      <w:r>
        <w:t>au REÉR (20 février 20YY)</w:t>
      </w:r>
      <w:r w:rsidR="009E413A">
        <w:t> :</w:t>
      </w:r>
      <w:r>
        <w:t xml:space="preserve"> 2 000 $</w:t>
      </w:r>
    </w:p>
    <w:p w14:paraId="101A1DD8" w14:textId="504D4D2C" w:rsidR="008F4C80" w:rsidRDefault="008F4C80" w:rsidP="008F4C80">
      <w:pPr>
        <w:numPr>
          <w:ilvl w:val="0"/>
          <w:numId w:val="2"/>
        </w:numPr>
        <w:jc w:val="both"/>
      </w:pPr>
      <w:r>
        <w:t xml:space="preserve">Cotisation </w:t>
      </w:r>
      <w:r w:rsidR="004235CD">
        <w:t xml:space="preserve">versée </w:t>
      </w:r>
      <w:r>
        <w:t>au REÉR (10 mars 20YY)</w:t>
      </w:r>
      <w:r w:rsidR="009E413A">
        <w:t> :</w:t>
      </w:r>
      <w:r>
        <w:t xml:space="preserve"> 1 000 $</w:t>
      </w:r>
    </w:p>
    <w:p w14:paraId="4C7C4D9A" w14:textId="77777777" w:rsidR="00C430F0" w:rsidRDefault="00C430F0" w:rsidP="00AD44B9">
      <w:pPr>
        <w:jc w:val="both"/>
      </w:pPr>
    </w:p>
    <w:p w14:paraId="6CBE0CAF" w14:textId="11F96A13" w:rsidR="00C6733F" w:rsidRDefault="00C6733F" w:rsidP="00C6733F">
      <w:pPr>
        <w:jc w:val="both"/>
      </w:pPr>
      <w:r>
        <w:t xml:space="preserve">René et Gloria sont les parents adoptifs de 2 enfants : Lian (4 ans) et Samy (17 ans). Samy est atteint d’une infirmité physique. </w:t>
      </w:r>
      <w:r w:rsidR="0012416A">
        <w:t xml:space="preserve">En 20XX, </w:t>
      </w:r>
      <w:r>
        <w:t xml:space="preserve">Gloria a payé, seule, </w:t>
      </w:r>
      <w:r w:rsidR="00272284">
        <w:t xml:space="preserve">les </w:t>
      </w:r>
      <w:r>
        <w:t xml:space="preserve">frais de garde </w:t>
      </w:r>
      <w:r w:rsidR="002D3B67">
        <w:t xml:space="preserve">pour </w:t>
      </w:r>
      <w:r w:rsidR="00347485">
        <w:t>Samy</w:t>
      </w:r>
      <w:r w:rsidR="00707D31">
        <w:t xml:space="preserve"> d’un montant de </w:t>
      </w:r>
      <w:r w:rsidR="004D411C">
        <w:t>4</w:t>
      </w:r>
      <w:r w:rsidR="002D3B67">
        <w:t> </w:t>
      </w:r>
      <w:r w:rsidR="004D411C">
        <w:t>900</w:t>
      </w:r>
      <w:r w:rsidR="002D3B67">
        <w:t xml:space="preserve"> $ </w:t>
      </w:r>
      <w:r w:rsidR="00707D31">
        <w:t xml:space="preserve">alors que René a payé, seul, les frais de garde </w:t>
      </w:r>
      <w:r w:rsidR="002D3B67">
        <w:t xml:space="preserve">pour </w:t>
      </w:r>
      <w:r w:rsidR="00347485">
        <w:t>Lian</w:t>
      </w:r>
      <w:r w:rsidR="00707D31">
        <w:t xml:space="preserve"> d’un montant de </w:t>
      </w:r>
      <w:r w:rsidR="004D411C">
        <w:t>3</w:t>
      </w:r>
      <w:r w:rsidR="00707D31">
        <w:t> </w:t>
      </w:r>
      <w:r w:rsidR="004D411C">
        <w:t>400</w:t>
      </w:r>
      <w:r w:rsidR="00707D31">
        <w:t> $.</w:t>
      </w:r>
    </w:p>
    <w:p w14:paraId="6A143D2A" w14:textId="77777777" w:rsidR="00C6733F" w:rsidRDefault="00C6733F" w:rsidP="00C430F0">
      <w:pPr>
        <w:jc w:val="both"/>
      </w:pPr>
    </w:p>
    <w:p w14:paraId="3B198DEC" w14:textId="56ACDFA2" w:rsidR="008D691F" w:rsidRDefault="008D691F" w:rsidP="008D691F">
      <w:pPr>
        <w:jc w:val="both"/>
      </w:pPr>
      <w:r>
        <w:t xml:space="preserve">Finalement, Gloria verse annuellement une pension alimentaire à son ex-époux, le </w:t>
      </w:r>
      <w:r w:rsidRPr="008D691F">
        <w:t>fainéant</w:t>
      </w:r>
      <w:r>
        <w:t xml:space="preserve"> Tony, dont voici les détails :</w:t>
      </w:r>
    </w:p>
    <w:p w14:paraId="5E667538" w14:textId="460DD7E2" w:rsidR="008D691F" w:rsidRDefault="008D691F" w:rsidP="008D691F">
      <w:pPr>
        <w:numPr>
          <w:ilvl w:val="0"/>
          <w:numId w:val="2"/>
        </w:numPr>
        <w:jc w:val="both"/>
      </w:pPr>
      <w:r>
        <w:t>Payeur de la pension : Gloria Ricard</w:t>
      </w:r>
    </w:p>
    <w:p w14:paraId="1BABC10F" w14:textId="6BD58D11" w:rsidR="008D691F" w:rsidRDefault="008D691F" w:rsidP="008D691F">
      <w:pPr>
        <w:numPr>
          <w:ilvl w:val="0"/>
          <w:numId w:val="2"/>
        </w:numPr>
        <w:jc w:val="both"/>
      </w:pPr>
      <w:r>
        <w:t>Récipiendaire de la pension : Tony Jones</w:t>
      </w:r>
      <w:r w:rsidR="00616083">
        <w:t xml:space="preserve"> et sa fille</w:t>
      </w:r>
    </w:p>
    <w:p w14:paraId="271A1C84" w14:textId="0F7B97A1" w:rsidR="008D691F" w:rsidRDefault="008D691F" w:rsidP="008D691F">
      <w:pPr>
        <w:numPr>
          <w:ilvl w:val="0"/>
          <w:numId w:val="2"/>
        </w:numPr>
        <w:jc w:val="both"/>
      </w:pPr>
      <w:r>
        <w:t>Montant mensuel : 600 $</w:t>
      </w:r>
    </w:p>
    <w:p w14:paraId="090A1741" w14:textId="4F42B763" w:rsidR="00A04BEF" w:rsidRDefault="008D691F" w:rsidP="00A04BEF">
      <w:pPr>
        <w:numPr>
          <w:ilvl w:val="0"/>
          <w:numId w:val="2"/>
        </w:numPr>
        <w:jc w:val="both"/>
      </w:pPr>
      <w:r>
        <w:t xml:space="preserve">Objet de la pension : </w:t>
      </w:r>
      <w:r w:rsidR="00AD6EFC" w:rsidRPr="00AD6EFC">
        <w:t>Pension alimentaire pour enfants</w:t>
      </w:r>
      <w:r w:rsidR="00616083">
        <w:t xml:space="preserve"> (450 $) et </w:t>
      </w:r>
      <w:r w:rsidR="000F47F0">
        <w:t>pension exclusive pour l’ex-conjoint (150 $)</w:t>
      </w:r>
    </w:p>
    <w:p w14:paraId="4D823C7D" w14:textId="7C5D787E" w:rsidR="009D775F" w:rsidRDefault="009D775F" w:rsidP="00A04BEF">
      <w:pPr>
        <w:numPr>
          <w:ilvl w:val="0"/>
          <w:numId w:val="2"/>
        </w:numPr>
        <w:jc w:val="both"/>
      </w:pPr>
      <w:r>
        <w:t>Début des versements : Janvier 20WW</w:t>
      </w:r>
      <w:r w:rsidR="0049133C">
        <w:t xml:space="preserve"> (aucun manquement dans les versements</w:t>
      </w:r>
      <w:r w:rsidR="0038022F">
        <w:t xml:space="preserve"> à ce jour</w:t>
      </w:r>
      <w:r w:rsidR="0049133C">
        <w:t>)</w:t>
      </w:r>
    </w:p>
    <w:p w14:paraId="20B6B866" w14:textId="73DCBE2E" w:rsidR="00C430F0" w:rsidRDefault="00C430F0" w:rsidP="00AD44B9">
      <w:pPr>
        <w:jc w:val="both"/>
      </w:pPr>
    </w:p>
    <w:p w14:paraId="361768BB" w14:textId="77777777" w:rsidR="008D691F" w:rsidRDefault="008D691F" w:rsidP="00AD44B9">
      <w:pPr>
        <w:jc w:val="both"/>
      </w:pPr>
    </w:p>
    <w:p w14:paraId="2140F2EC" w14:textId="5B2BCC12" w:rsidR="0021427A" w:rsidRPr="00C23584" w:rsidRDefault="0021427A" w:rsidP="0021427A">
      <w:pPr>
        <w:jc w:val="both"/>
        <w:rPr>
          <w:b/>
          <w:u w:val="single"/>
        </w:rPr>
      </w:pPr>
      <w:r w:rsidRPr="00C23584">
        <w:rPr>
          <w:b/>
          <w:u w:val="single"/>
        </w:rPr>
        <w:t>Travail à faire</w:t>
      </w:r>
    </w:p>
    <w:p w14:paraId="2D063F24" w14:textId="20F3279A" w:rsidR="0032246D" w:rsidRPr="0032246D" w:rsidRDefault="0032246D" w:rsidP="0032246D">
      <w:pPr>
        <w:jc w:val="both"/>
        <w:rPr>
          <w:szCs w:val="20"/>
        </w:rPr>
      </w:pPr>
    </w:p>
    <w:p w14:paraId="1CB4785D" w14:textId="7DD2E9A5" w:rsidR="00803EBD" w:rsidRPr="00761EE8" w:rsidRDefault="0032246D" w:rsidP="004C7A63">
      <w:pPr>
        <w:jc w:val="both"/>
        <w:rPr>
          <w:szCs w:val="20"/>
        </w:rPr>
      </w:pPr>
      <w:r w:rsidRPr="0032246D">
        <w:rPr>
          <w:szCs w:val="20"/>
        </w:rPr>
        <w:t xml:space="preserve">Veuillez calculer le </w:t>
      </w:r>
      <w:r w:rsidRPr="0032246D">
        <w:rPr>
          <w:szCs w:val="20"/>
          <w:u w:val="single"/>
        </w:rPr>
        <w:t>revenu</w:t>
      </w:r>
      <w:r w:rsidR="002A777F">
        <w:rPr>
          <w:szCs w:val="20"/>
        </w:rPr>
        <w:t xml:space="preserve"> </w:t>
      </w:r>
      <w:r w:rsidR="00842B79">
        <w:rPr>
          <w:szCs w:val="20"/>
        </w:rPr>
        <w:t>pour</w:t>
      </w:r>
      <w:r w:rsidRPr="0032246D">
        <w:rPr>
          <w:szCs w:val="20"/>
        </w:rPr>
        <w:t xml:space="preserve"> </w:t>
      </w:r>
      <w:r w:rsidR="00AD44B9">
        <w:rPr>
          <w:szCs w:val="20"/>
        </w:rPr>
        <w:t xml:space="preserve">René et Gloria </w:t>
      </w:r>
      <w:r w:rsidRPr="0032246D">
        <w:rPr>
          <w:szCs w:val="20"/>
        </w:rPr>
        <w:t>relativement à l’année d’imposition 20XX.</w:t>
      </w:r>
    </w:p>
    <w:sectPr w:rsidR="00803EBD" w:rsidRPr="00761EE8" w:rsidSect="00D052BB">
      <w:footerReference w:type="default" r:id="rId11"/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1C226" w14:textId="77777777" w:rsidR="004E44C8" w:rsidRDefault="004E44C8">
      <w:r>
        <w:separator/>
      </w:r>
    </w:p>
  </w:endnote>
  <w:endnote w:type="continuationSeparator" w:id="0">
    <w:p w14:paraId="2FEB2290" w14:textId="77777777" w:rsidR="004E44C8" w:rsidRDefault="004E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10421" w14:textId="3176E923" w:rsidR="00871B77" w:rsidRPr="00373AF8" w:rsidRDefault="00B60C1A" w:rsidP="00F53E41">
    <w:pPr>
      <w:pStyle w:val="Pieddepage"/>
      <w:rPr>
        <w:sz w:val="22"/>
        <w:szCs w:val="22"/>
      </w:rPr>
    </w:pPr>
    <w:r w:rsidRPr="00373AF8">
      <w:rPr>
        <w:sz w:val="22"/>
        <w:szCs w:val="22"/>
      </w:rPr>
      <w:t>Semaine</w:t>
    </w:r>
    <w:r w:rsidR="00502BAB">
      <w:rPr>
        <w:sz w:val="22"/>
        <w:szCs w:val="22"/>
      </w:rPr>
      <w:t xml:space="preserve"> 8 ou</w:t>
    </w:r>
    <w:r w:rsidRPr="00373AF8">
      <w:rPr>
        <w:sz w:val="22"/>
        <w:szCs w:val="22"/>
      </w:rPr>
      <w:t xml:space="preserve"> </w:t>
    </w:r>
    <w:r w:rsidR="006542D5">
      <w:rPr>
        <w:sz w:val="22"/>
        <w:szCs w:val="22"/>
      </w:rPr>
      <w:t>9</w:t>
    </w:r>
    <w:r w:rsidRPr="00373AF8">
      <w:rPr>
        <w:sz w:val="22"/>
        <w:szCs w:val="22"/>
      </w:rPr>
      <w:tab/>
    </w:r>
    <w:r w:rsidRPr="00373AF8">
      <w:rPr>
        <w:sz w:val="22"/>
        <w:szCs w:val="22"/>
      </w:rPr>
      <w:tab/>
    </w:r>
    <w:r w:rsidR="00D1459D">
      <w:rPr>
        <w:sz w:val="22"/>
        <w:szCs w:val="22"/>
      </w:rPr>
      <w:t>30</w:t>
    </w:r>
    <w:r w:rsidR="00871B77" w:rsidRPr="00373AF8">
      <w:rPr>
        <w:sz w:val="22"/>
        <w:szCs w:val="22"/>
      </w:rPr>
      <w:t>-</w:t>
    </w:r>
    <w:r w:rsidR="00D1459D">
      <w:rPr>
        <w:sz w:val="22"/>
        <w:szCs w:val="22"/>
      </w:rPr>
      <w:t>10</w:t>
    </w:r>
    <w:r w:rsidR="00871B77" w:rsidRPr="00373AF8">
      <w:rPr>
        <w:sz w:val="22"/>
        <w:szCs w:val="22"/>
      </w:rPr>
      <w:t>-202</w:t>
    </w:r>
    <w:r w:rsidR="00D1459D">
      <w:rPr>
        <w:sz w:val="22"/>
        <w:szCs w:val="2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57F06" w14:textId="77777777" w:rsidR="004E44C8" w:rsidRDefault="004E44C8">
      <w:r>
        <w:separator/>
      </w:r>
    </w:p>
  </w:footnote>
  <w:footnote w:type="continuationSeparator" w:id="0">
    <w:p w14:paraId="1BE663F8" w14:textId="77777777" w:rsidR="004E44C8" w:rsidRDefault="004E44C8">
      <w:r>
        <w:continuationSeparator/>
      </w:r>
    </w:p>
  </w:footnote>
  <w:footnote w:id="1">
    <w:p w14:paraId="56F5EC7E" w14:textId="77777777" w:rsidR="004B0BBE" w:rsidRDefault="004B0BBE" w:rsidP="004B0BBE">
      <w:pPr>
        <w:pStyle w:val="Notedebasdepage"/>
      </w:pPr>
      <w:r>
        <w:rPr>
          <w:rStyle w:val="Appelnotedebasdep"/>
        </w:rPr>
        <w:footnoteRef/>
      </w:r>
      <w:r>
        <w:t xml:space="preserve"> 20VV &gt; 20WW &gt; </w:t>
      </w:r>
      <w:r w:rsidRPr="00347485">
        <w:rPr>
          <w:b/>
        </w:rPr>
        <w:t>20XX (année courante)</w:t>
      </w:r>
      <w:r>
        <w:t xml:space="preserve"> &gt; 20YY</w:t>
      </w:r>
    </w:p>
  </w:footnote>
  <w:footnote w:id="2">
    <w:p w14:paraId="122AADC5" w14:textId="77777777" w:rsidR="008C18F9" w:rsidRDefault="008C18F9" w:rsidP="008C18F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AA1AD7">
        <w:t>Montant hypothétique</w:t>
      </w:r>
    </w:p>
  </w:footnote>
  <w:footnote w:id="3">
    <w:p w14:paraId="46437148" w14:textId="4B88631C" w:rsidR="00703C6A" w:rsidRDefault="00703C6A" w:rsidP="00703C6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703C6A">
        <w:rPr>
          <w:i/>
        </w:rPr>
        <w:t>Id</w:t>
      </w:r>
    </w:p>
  </w:footnote>
  <w:footnote w:id="4">
    <w:p w14:paraId="23CC573C" w14:textId="77777777" w:rsidR="00454F36" w:rsidRDefault="00454F36" w:rsidP="00454F3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703C6A">
        <w:rPr>
          <w:i/>
        </w:rPr>
        <w:t>Id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4D4A1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8E3F06"/>
    <w:multiLevelType w:val="hybridMultilevel"/>
    <w:tmpl w:val="6CAA4884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7273246">
    <w:abstractNumId w:val="0"/>
  </w:num>
  <w:num w:numId="2" w16cid:durableId="520246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288F"/>
    <w:rsid w:val="00005B78"/>
    <w:rsid w:val="00014948"/>
    <w:rsid w:val="00017D02"/>
    <w:rsid w:val="0003299B"/>
    <w:rsid w:val="00033035"/>
    <w:rsid w:val="00037990"/>
    <w:rsid w:val="0004314D"/>
    <w:rsid w:val="0004576F"/>
    <w:rsid w:val="000513B0"/>
    <w:rsid w:val="0005255B"/>
    <w:rsid w:val="00054F51"/>
    <w:rsid w:val="0007197F"/>
    <w:rsid w:val="00073B35"/>
    <w:rsid w:val="000A3AC8"/>
    <w:rsid w:val="000A661D"/>
    <w:rsid w:val="000A6A54"/>
    <w:rsid w:val="000B08C9"/>
    <w:rsid w:val="000C0EA9"/>
    <w:rsid w:val="000C32A2"/>
    <w:rsid w:val="000E1869"/>
    <w:rsid w:val="000E5D48"/>
    <w:rsid w:val="000F47F0"/>
    <w:rsid w:val="00107D51"/>
    <w:rsid w:val="00110405"/>
    <w:rsid w:val="0011075C"/>
    <w:rsid w:val="00111AED"/>
    <w:rsid w:val="00115CAE"/>
    <w:rsid w:val="00123445"/>
    <w:rsid w:val="0012416A"/>
    <w:rsid w:val="00124A38"/>
    <w:rsid w:val="00126544"/>
    <w:rsid w:val="0013697F"/>
    <w:rsid w:val="00144611"/>
    <w:rsid w:val="00150EE2"/>
    <w:rsid w:val="00154D4B"/>
    <w:rsid w:val="0016415F"/>
    <w:rsid w:val="00173EA4"/>
    <w:rsid w:val="00173EEA"/>
    <w:rsid w:val="001812BF"/>
    <w:rsid w:val="001836BF"/>
    <w:rsid w:val="00186ADC"/>
    <w:rsid w:val="0019117A"/>
    <w:rsid w:val="001933AB"/>
    <w:rsid w:val="0019397B"/>
    <w:rsid w:val="001B3436"/>
    <w:rsid w:val="001C256A"/>
    <w:rsid w:val="001D403A"/>
    <w:rsid w:val="001F186C"/>
    <w:rsid w:val="001F613B"/>
    <w:rsid w:val="001F6D99"/>
    <w:rsid w:val="0021427A"/>
    <w:rsid w:val="002146D5"/>
    <w:rsid w:val="002211BE"/>
    <w:rsid w:val="002270D4"/>
    <w:rsid w:val="002348C2"/>
    <w:rsid w:val="00235E4E"/>
    <w:rsid w:val="002433D3"/>
    <w:rsid w:val="00254A23"/>
    <w:rsid w:val="002558B2"/>
    <w:rsid w:val="002659D4"/>
    <w:rsid w:val="00271FAF"/>
    <w:rsid w:val="00272284"/>
    <w:rsid w:val="002957E9"/>
    <w:rsid w:val="002A75E7"/>
    <w:rsid w:val="002A777F"/>
    <w:rsid w:val="002B0FE5"/>
    <w:rsid w:val="002C214B"/>
    <w:rsid w:val="002C4737"/>
    <w:rsid w:val="002D3B67"/>
    <w:rsid w:val="002D7185"/>
    <w:rsid w:val="002E2554"/>
    <w:rsid w:val="002E61FE"/>
    <w:rsid w:val="003023E3"/>
    <w:rsid w:val="003037FE"/>
    <w:rsid w:val="003113EE"/>
    <w:rsid w:val="003126D8"/>
    <w:rsid w:val="0032246D"/>
    <w:rsid w:val="00323B81"/>
    <w:rsid w:val="00337135"/>
    <w:rsid w:val="00337B4E"/>
    <w:rsid w:val="00340BE8"/>
    <w:rsid w:val="00341C54"/>
    <w:rsid w:val="0034440F"/>
    <w:rsid w:val="00347485"/>
    <w:rsid w:val="003542E1"/>
    <w:rsid w:val="0037112A"/>
    <w:rsid w:val="00373AF8"/>
    <w:rsid w:val="00374A36"/>
    <w:rsid w:val="0038022F"/>
    <w:rsid w:val="00383AC7"/>
    <w:rsid w:val="00390319"/>
    <w:rsid w:val="003A738F"/>
    <w:rsid w:val="003D1E54"/>
    <w:rsid w:val="003D3AC3"/>
    <w:rsid w:val="003E2D7C"/>
    <w:rsid w:val="003E4D48"/>
    <w:rsid w:val="003E5681"/>
    <w:rsid w:val="003E58DC"/>
    <w:rsid w:val="003F1B32"/>
    <w:rsid w:val="003F7A7D"/>
    <w:rsid w:val="003F7E4F"/>
    <w:rsid w:val="0040714C"/>
    <w:rsid w:val="004235CD"/>
    <w:rsid w:val="004354D5"/>
    <w:rsid w:val="00450BBD"/>
    <w:rsid w:val="00451CFF"/>
    <w:rsid w:val="00454D1D"/>
    <w:rsid w:val="00454F36"/>
    <w:rsid w:val="0045700E"/>
    <w:rsid w:val="00464266"/>
    <w:rsid w:val="004713B3"/>
    <w:rsid w:val="0047183A"/>
    <w:rsid w:val="004726E8"/>
    <w:rsid w:val="0049133C"/>
    <w:rsid w:val="004A052A"/>
    <w:rsid w:val="004A36D1"/>
    <w:rsid w:val="004A4B39"/>
    <w:rsid w:val="004B0BBE"/>
    <w:rsid w:val="004B2023"/>
    <w:rsid w:val="004B29D9"/>
    <w:rsid w:val="004B5BE6"/>
    <w:rsid w:val="004C1F5C"/>
    <w:rsid w:val="004C288F"/>
    <w:rsid w:val="004C7A63"/>
    <w:rsid w:val="004D411C"/>
    <w:rsid w:val="004D6245"/>
    <w:rsid w:val="004D71EB"/>
    <w:rsid w:val="004D7BEF"/>
    <w:rsid w:val="004E2C1C"/>
    <w:rsid w:val="004E44C8"/>
    <w:rsid w:val="004F4EB6"/>
    <w:rsid w:val="004F6977"/>
    <w:rsid w:val="005012AB"/>
    <w:rsid w:val="00502BAB"/>
    <w:rsid w:val="00505AFA"/>
    <w:rsid w:val="005101EF"/>
    <w:rsid w:val="0053397A"/>
    <w:rsid w:val="0053449D"/>
    <w:rsid w:val="005508BF"/>
    <w:rsid w:val="00551D0A"/>
    <w:rsid w:val="0055628D"/>
    <w:rsid w:val="0057325E"/>
    <w:rsid w:val="00574426"/>
    <w:rsid w:val="00576900"/>
    <w:rsid w:val="005774A4"/>
    <w:rsid w:val="0058473F"/>
    <w:rsid w:val="00584F40"/>
    <w:rsid w:val="005A4EEA"/>
    <w:rsid w:val="005C122F"/>
    <w:rsid w:val="005D4F37"/>
    <w:rsid w:val="005E4AA2"/>
    <w:rsid w:val="006073A2"/>
    <w:rsid w:val="00610522"/>
    <w:rsid w:val="00610E05"/>
    <w:rsid w:val="00615089"/>
    <w:rsid w:val="00616083"/>
    <w:rsid w:val="00617A92"/>
    <w:rsid w:val="00621231"/>
    <w:rsid w:val="00634DC7"/>
    <w:rsid w:val="00645587"/>
    <w:rsid w:val="006519CF"/>
    <w:rsid w:val="006542D5"/>
    <w:rsid w:val="00661A2F"/>
    <w:rsid w:val="00672AB9"/>
    <w:rsid w:val="00672F35"/>
    <w:rsid w:val="00673C37"/>
    <w:rsid w:val="006743AF"/>
    <w:rsid w:val="00675C05"/>
    <w:rsid w:val="00683E4F"/>
    <w:rsid w:val="006840A9"/>
    <w:rsid w:val="00690ED8"/>
    <w:rsid w:val="006B462E"/>
    <w:rsid w:val="006D75F7"/>
    <w:rsid w:val="006E5F9D"/>
    <w:rsid w:val="006E7F00"/>
    <w:rsid w:val="006F7FC2"/>
    <w:rsid w:val="00700724"/>
    <w:rsid w:val="00703C6A"/>
    <w:rsid w:val="0070640F"/>
    <w:rsid w:val="00707D31"/>
    <w:rsid w:val="00714956"/>
    <w:rsid w:val="00716041"/>
    <w:rsid w:val="00727061"/>
    <w:rsid w:val="00745BAA"/>
    <w:rsid w:val="00747D0A"/>
    <w:rsid w:val="00757EA9"/>
    <w:rsid w:val="00761EE8"/>
    <w:rsid w:val="00772213"/>
    <w:rsid w:val="00773E26"/>
    <w:rsid w:val="0077699E"/>
    <w:rsid w:val="0078658B"/>
    <w:rsid w:val="00787EBE"/>
    <w:rsid w:val="007A362B"/>
    <w:rsid w:val="007B1038"/>
    <w:rsid w:val="007B438C"/>
    <w:rsid w:val="007C20E9"/>
    <w:rsid w:val="007D1C58"/>
    <w:rsid w:val="007D7FB2"/>
    <w:rsid w:val="007F0122"/>
    <w:rsid w:val="0080383B"/>
    <w:rsid w:val="00803EBD"/>
    <w:rsid w:val="00810D78"/>
    <w:rsid w:val="00814ACF"/>
    <w:rsid w:val="0081747D"/>
    <w:rsid w:val="00821FA4"/>
    <w:rsid w:val="008269BB"/>
    <w:rsid w:val="00833487"/>
    <w:rsid w:val="00834D53"/>
    <w:rsid w:val="008360A2"/>
    <w:rsid w:val="00842B79"/>
    <w:rsid w:val="0085545D"/>
    <w:rsid w:val="00863A41"/>
    <w:rsid w:val="008711B7"/>
    <w:rsid w:val="00871B77"/>
    <w:rsid w:val="00872C72"/>
    <w:rsid w:val="00875284"/>
    <w:rsid w:val="00883ACA"/>
    <w:rsid w:val="008A29F2"/>
    <w:rsid w:val="008A2F7C"/>
    <w:rsid w:val="008A4B5F"/>
    <w:rsid w:val="008B52CE"/>
    <w:rsid w:val="008B6022"/>
    <w:rsid w:val="008C18F9"/>
    <w:rsid w:val="008C4B8D"/>
    <w:rsid w:val="008D44D8"/>
    <w:rsid w:val="008D52CD"/>
    <w:rsid w:val="008D691F"/>
    <w:rsid w:val="008E0745"/>
    <w:rsid w:val="008E0F67"/>
    <w:rsid w:val="008E1A84"/>
    <w:rsid w:val="008E72ED"/>
    <w:rsid w:val="008E79AB"/>
    <w:rsid w:val="008F0AC8"/>
    <w:rsid w:val="008F4C80"/>
    <w:rsid w:val="00905454"/>
    <w:rsid w:val="00917667"/>
    <w:rsid w:val="00917C00"/>
    <w:rsid w:val="00917C51"/>
    <w:rsid w:val="00935F62"/>
    <w:rsid w:val="00936C70"/>
    <w:rsid w:val="009411B7"/>
    <w:rsid w:val="009771AC"/>
    <w:rsid w:val="00981655"/>
    <w:rsid w:val="00983268"/>
    <w:rsid w:val="00984A5F"/>
    <w:rsid w:val="0099091A"/>
    <w:rsid w:val="009D775F"/>
    <w:rsid w:val="009E413A"/>
    <w:rsid w:val="009F4BB5"/>
    <w:rsid w:val="00A02E42"/>
    <w:rsid w:val="00A04BEF"/>
    <w:rsid w:val="00A1380F"/>
    <w:rsid w:val="00A17AB6"/>
    <w:rsid w:val="00A219A4"/>
    <w:rsid w:val="00A22613"/>
    <w:rsid w:val="00A228C4"/>
    <w:rsid w:val="00A22B1F"/>
    <w:rsid w:val="00A26A35"/>
    <w:rsid w:val="00A364D3"/>
    <w:rsid w:val="00A36BC7"/>
    <w:rsid w:val="00A51B05"/>
    <w:rsid w:val="00A526B8"/>
    <w:rsid w:val="00A52C48"/>
    <w:rsid w:val="00A54DB7"/>
    <w:rsid w:val="00A55DB1"/>
    <w:rsid w:val="00A77F4E"/>
    <w:rsid w:val="00A82167"/>
    <w:rsid w:val="00AA1AD7"/>
    <w:rsid w:val="00AA3B1C"/>
    <w:rsid w:val="00AA3BEF"/>
    <w:rsid w:val="00AA74F7"/>
    <w:rsid w:val="00AB2CE7"/>
    <w:rsid w:val="00AB65F2"/>
    <w:rsid w:val="00AB717A"/>
    <w:rsid w:val="00AB76ED"/>
    <w:rsid w:val="00AD44B9"/>
    <w:rsid w:val="00AD6EFC"/>
    <w:rsid w:val="00AE64FD"/>
    <w:rsid w:val="00B10F66"/>
    <w:rsid w:val="00B11328"/>
    <w:rsid w:val="00B2148E"/>
    <w:rsid w:val="00B35586"/>
    <w:rsid w:val="00B4381F"/>
    <w:rsid w:val="00B60C1A"/>
    <w:rsid w:val="00B62943"/>
    <w:rsid w:val="00B7070A"/>
    <w:rsid w:val="00B7088C"/>
    <w:rsid w:val="00B87533"/>
    <w:rsid w:val="00BA4A67"/>
    <w:rsid w:val="00BB5389"/>
    <w:rsid w:val="00BC26AF"/>
    <w:rsid w:val="00BD096A"/>
    <w:rsid w:val="00BD20F7"/>
    <w:rsid w:val="00BD25B0"/>
    <w:rsid w:val="00BD43ED"/>
    <w:rsid w:val="00BD6377"/>
    <w:rsid w:val="00BE25F4"/>
    <w:rsid w:val="00BF7408"/>
    <w:rsid w:val="00C0337B"/>
    <w:rsid w:val="00C04095"/>
    <w:rsid w:val="00C07C50"/>
    <w:rsid w:val="00C137BB"/>
    <w:rsid w:val="00C17C09"/>
    <w:rsid w:val="00C203AC"/>
    <w:rsid w:val="00C37662"/>
    <w:rsid w:val="00C41E38"/>
    <w:rsid w:val="00C430F0"/>
    <w:rsid w:val="00C435BD"/>
    <w:rsid w:val="00C517B6"/>
    <w:rsid w:val="00C62602"/>
    <w:rsid w:val="00C6733F"/>
    <w:rsid w:val="00C67E52"/>
    <w:rsid w:val="00C71924"/>
    <w:rsid w:val="00C764A1"/>
    <w:rsid w:val="00C84C25"/>
    <w:rsid w:val="00C9547E"/>
    <w:rsid w:val="00CA5467"/>
    <w:rsid w:val="00CB0C5E"/>
    <w:rsid w:val="00CD06CB"/>
    <w:rsid w:val="00CD08C5"/>
    <w:rsid w:val="00CD632C"/>
    <w:rsid w:val="00CE0593"/>
    <w:rsid w:val="00D010AD"/>
    <w:rsid w:val="00D052BB"/>
    <w:rsid w:val="00D1459D"/>
    <w:rsid w:val="00D20908"/>
    <w:rsid w:val="00D31108"/>
    <w:rsid w:val="00D31407"/>
    <w:rsid w:val="00D36E90"/>
    <w:rsid w:val="00D52609"/>
    <w:rsid w:val="00D539F4"/>
    <w:rsid w:val="00D53BDF"/>
    <w:rsid w:val="00D56422"/>
    <w:rsid w:val="00D573A6"/>
    <w:rsid w:val="00D600EA"/>
    <w:rsid w:val="00D66BAE"/>
    <w:rsid w:val="00D9336B"/>
    <w:rsid w:val="00D93E9B"/>
    <w:rsid w:val="00DA2F6B"/>
    <w:rsid w:val="00DA431D"/>
    <w:rsid w:val="00DA49B2"/>
    <w:rsid w:val="00DB1939"/>
    <w:rsid w:val="00DB26F6"/>
    <w:rsid w:val="00DC0093"/>
    <w:rsid w:val="00DC1423"/>
    <w:rsid w:val="00DC52A6"/>
    <w:rsid w:val="00DD5171"/>
    <w:rsid w:val="00DD5595"/>
    <w:rsid w:val="00DD5F9D"/>
    <w:rsid w:val="00DD69EB"/>
    <w:rsid w:val="00DD72F4"/>
    <w:rsid w:val="00DD77F2"/>
    <w:rsid w:val="00DE35FD"/>
    <w:rsid w:val="00DE3ED6"/>
    <w:rsid w:val="00DF322D"/>
    <w:rsid w:val="00DF5D46"/>
    <w:rsid w:val="00E0503B"/>
    <w:rsid w:val="00E06CBC"/>
    <w:rsid w:val="00E10722"/>
    <w:rsid w:val="00E1296F"/>
    <w:rsid w:val="00E166F7"/>
    <w:rsid w:val="00E17DA9"/>
    <w:rsid w:val="00E219AD"/>
    <w:rsid w:val="00E22ACA"/>
    <w:rsid w:val="00E26D36"/>
    <w:rsid w:val="00E4259B"/>
    <w:rsid w:val="00E53040"/>
    <w:rsid w:val="00E56F21"/>
    <w:rsid w:val="00E74298"/>
    <w:rsid w:val="00E82246"/>
    <w:rsid w:val="00E96B02"/>
    <w:rsid w:val="00E97B75"/>
    <w:rsid w:val="00EB02F1"/>
    <w:rsid w:val="00EB04EA"/>
    <w:rsid w:val="00EB05B9"/>
    <w:rsid w:val="00EC018B"/>
    <w:rsid w:val="00EC5B4F"/>
    <w:rsid w:val="00ED77A2"/>
    <w:rsid w:val="00EE167D"/>
    <w:rsid w:val="00EF0BBA"/>
    <w:rsid w:val="00EF1EE2"/>
    <w:rsid w:val="00F07885"/>
    <w:rsid w:val="00F1664C"/>
    <w:rsid w:val="00F23A52"/>
    <w:rsid w:val="00F26530"/>
    <w:rsid w:val="00F30EFC"/>
    <w:rsid w:val="00F31AE5"/>
    <w:rsid w:val="00F35475"/>
    <w:rsid w:val="00F358B4"/>
    <w:rsid w:val="00F44E9D"/>
    <w:rsid w:val="00F45E8A"/>
    <w:rsid w:val="00F50C57"/>
    <w:rsid w:val="00F5341A"/>
    <w:rsid w:val="00F53E41"/>
    <w:rsid w:val="00F67186"/>
    <w:rsid w:val="00F76E9D"/>
    <w:rsid w:val="00F810C3"/>
    <w:rsid w:val="00F81360"/>
    <w:rsid w:val="00F81C9A"/>
    <w:rsid w:val="00F8440C"/>
    <w:rsid w:val="00F9103C"/>
    <w:rsid w:val="00F968D9"/>
    <w:rsid w:val="00FB505C"/>
    <w:rsid w:val="00FE2031"/>
    <w:rsid w:val="00FE5A3D"/>
    <w:rsid w:val="00FE5EBD"/>
    <w:rsid w:val="00FF33E0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0E38C"/>
  <w14:defaultImageDpi w14:val="300"/>
  <w15:chartTrackingRefBased/>
  <w15:docId w15:val="{5650D371-A5F0-4183-821E-BA63D631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4C288F"/>
    <w:pPr>
      <w:spacing w:before="100" w:beforeAutospacing="1" w:after="100" w:afterAutospacing="1"/>
    </w:pPr>
  </w:style>
  <w:style w:type="paragraph" w:styleId="Notedebasdepage">
    <w:name w:val="footnote text"/>
    <w:basedOn w:val="Normal"/>
    <w:semiHidden/>
    <w:rsid w:val="004C288F"/>
    <w:rPr>
      <w:sz w:val="20"/>
      <w:szCs w:val="20"/>
    </w:rPr>
  </w:style>
  <w:style w:type="character" w:styleId="Appelnotedebasdep">
    <w:name w:val="footnote reference"/>
    <w:semiHidden/>
    <w:rsid w:val="004C288F"/>
    <w:rPr>
      <w:vertAlign w:val="superscript"/>
    </w:rPr>
  </w:style>
  <w:style w:type="paragraph" w:styleId="En-tte">
    <w:name w:val="header"/>
    <w:basedOn w:val="Normal"/>
    <w:rsid w:val="00C764A1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764A1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917C51"/>
  </w:style>
  <w:style w:type="paragraph" w:styleId="Textedebulles">
    <w:name w:val="Balloon Text"/>
    <w:basedOn w:val="Normal"/>
    <w:semiHidden/>
    <w:rsid w:val="00CD06CB"/>
    <w:rPr>
      <w:rFonts w:ascii="Tahoma" w:hAnsi="Tahoma" w:cs="Tahoma"/>
      <w:sz w:val="16"/>
      <w:szCs w:val="16"/>
    </w:rPr>
  </w:style>
  <w:style w:type="character" w:styleId="Lienhypertexte">
    <w:name w:val="Hyperlink"/>
    <w:rsid w:val="00303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4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6b5eda-5c64-413a-b0f8-523ccac12f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135901A0B594AA1B1CD7CD0BBC823" ma:contentTypeVersion="15" ma:contentTypeDescription="Crée un document." ma:contentTypeScope="" ma:versionID="ea8e4066a067ee24b578dc1be7b6ab89">
  <xsd:schema xmlns:xsd="http://www.w3.org/2001/XMLSchema" xmlns:xs="http://www.w3.org/2001/XMLSchema" xmlns:p="http://schemas.microsoft.com/office/2006/metadata/properties" xmlns:ns3="fb6b5eda-5c64-413a-b0f8-523ccac12f5c" xmlns:ns4="a741cbf7-6fd3-431e-a913-08346dcfe6cb" targetNamespace="http://schemas.microsoft.com/office/2006/metadata/properties" ma:root="true" ma:fieldsID="60ac8fa9981cfd29375384bbb8f46925" ns3:_="" ns4:_="">
    <xsd:import namespace="fb6b5eda-5c64-413a-b0f8-523ccac12f5c"/>
    <xsd:import namespace="a741cbf7-6fd3-431e-a913-08346dcfe6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b5eda-5c64-413a-b0f8-523ccac12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1cbf7-6fd3-431e-a913-08346dcfe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03C59-8ABC-4EFC-8D49-DCB8A01F1B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6E16EB-6712-404E-B45F-9725CCDC261C}">
  <ds:schemaRefs>
    <ds:schemaRef ds:uri="http://schemas.microsoft.com/office/2006/metadata/properties"/>
    <ds:schemaRef ds:uri="http://schemas.microsoft.com/office/infopath/2007/PartnerControls"/>
    <ds:schemaRef ds:uri="fb6b5eda-5c64-413a-b0f8-523ccac12f5c"/>
  </ds:schemaRefs>
</ds:datastoreItem>
</file>

<file path=customXml/itemProps3.xml><?xml version="1.0" encoding="utf-8"?>
<ds:datastoreItem xmlns:ds="http://schemas.openxmlformats.org/officeDocument/2006/customXml" ds:itemID="{90081DBB-A7B7-43AD-AC7C-08F4C4C75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b5eda-5c64-413a-b0f8-523ccac12f5c"/>
    <ds:schemaRef ds:uri="a741cbf7-6fd3-431e-a913-08346dcfe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D94945-6BBD-4B8C-88E2-A4BE93332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477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Semaine 2</vt:lpstr>
      <vt:lpstr>« 3</vt:lpstr>
    </vt:vector>
  </TitlesOfParts>
  <Company>UQTR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2</dc:title>
  <dc:subject/>
  <dc:creator>nicolas.boivin@uqtr.ca</dc:creator>
  <cp:keywords/>
  <cp:lastModifiedBy>Boivin, Nicolas</cp:lastModifiedBy>
  <cp:revision>67</cp:revision>
  <cp:lastPrinted>2021-01-19T16:31:00Z</cp:lastPrinted>
  <dcterms:created xsi:type="dcterms:W3CDTF">2023-05-10T12:03:00Z</dcterms:created>
  <dcterms:modified xsi:type="dcterms:W3CDTF">2024-10-30T13:05:00Z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0x010100F1E135901A0B594AA1B1CD7CD0BBC823</vt:lpwstr>
  </property>
</Properties>
</file>