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DBCB2" w14:textId="57881F7A" w:rsidR="00CD632C" w:rsidRDefault="00037990" w:rsidP="00A52C48">
      <w:pPr>
        <w:jc w:val="both"/>
      </w:pPr>
      <w:r>
        <w:t>Frankie </w:t>
      </w:r>
      <w:r w:rsidR="00DD77F2">
        <w:t>I</w:t>
      </w:r>
      <w:r w:rsidR="00883ACA">
        <w:t xml:space="preserve">nc. est une société exploitant une entreprise de vente </w:t>
      </w:r>
      <w:r w:rsidR="00CD632C">
        <w:t>de vêtements au Québec</w:t>
      </w:r>
      <w:r w:rsidR="00A22613">
        <w:t xml:space="preserve">. </w:t>
      </w:r>
      <w:r w:rsidR="00935F62">
        <w:t>L</w:t>
      </w:r>
      <w:r w:rsidR="005C122F">
        <w:t>a fin d’année d’imposition est le 31</w:t>
      </w:r>
      <w:r w:rsidR="00CD632C">
        <w:t> </w:t>
      </w:r>
      <w:r w:rsidR="005C122F">
        <w:t>décem</w:t>
      </w:r>
      <w:r w:rsidR="006D75F7">
        <w:t>b</w:t>
      </w:r>
      <w:r w:rsidR="00A22613">
        <w:t xml:space="preserve">re. </w:t>
      </w:r>
      <w:r w:rsidR="00CD632C">
        <w:t>M. Claude Ducharme est l’actionnaire unique de cette société.</w:t>
      </w:r>
    </w:p>
    <w:p w14:paraId="01048118" w14:textId="77777777" w:rsidR="00CD632C" w:rsidRDefault="00CD632C" w:rsidP="00A52C48">
      <w:pPr>
        <w:jc w:val="both"/>
      </w:pPr>
    </w:p>
    <w:p w14:paraId="370308CE" w14:textId="1BBD0788" w:rsidR="00FF33E0" w:rsidRDefault="006D75F7" w:rsidP="00A52C48">
      <w:pPr>
        <w:jc w:val="both"/>
      </w:pPr>
      <w:r>
        <w:t xml:space="preserve">Pour l’année </w:t>
      </w:r>
      <w:r w:rsidR="00CD632C">
        <w:t xml:space="preserve">d’imposition </w:t>
      </w:r>
      <w:r>
        <w:t>20XX</w:t>
      </w:r>
      <w:r w:rsidR="005C122F">
        <w:t xml:space="preserve">, </w:t>
      </w:r>
      <w:r w:rsidR="00CD632C">
        <w:t xml:space="preserve">M. Ducharme </w:t>
      </w:r>
      <w:r w:rsidR="005C122F">
        <w:t xml:space="preserve">vous soumet </w:t>
      </w:r>
      <w:r w:rsidR="00A22613">
        <w:t>l’</w:t>
      </w:r>
      <w:r w:rsidR="005C122F">
        <w:t>état des résultats</w:t>
      </w:r>
      <w:r w:rsidR="00A22613">
        <w:t xml:space="preserve"> </w:t>
      </w:r>
      <w:r w:rsidR="00E74298">
        <w:t xml:space="preserve">de la société </w:t>
      </w:r>
      <w:r w:rsidR="00CD632C">
        <w:t xml:space="preserve">Frankie Inc. </w:t>
      </w:r>
      <w:r w:rsidR="00E74298" w:rsidRPr="00E74298">
        <w:t xml:space="preserve">établi selon les règles comptables en vigueur </w:t>
      </w:r>
      <w:r w:rsidR="00E74298">
        <w:t xml:space="preserve">et </w:t>
      </w:r>
      <w:r w:rsidR="00A22613">
        <w:t>qu’il a quelque peu commenté.</w:t>
      </w:r>
    </w:p>
    <w:p w14:paraId="0A7586C1" w14:textId="77777777" w:rsidR="00FF33E0" w:rsidRDefault="00FF33E0" w:rsidP="00A52C48">
      <w:pPr>
        <w:jc w:val="both"/>
      </w:pPr>
    </w:p>
    <w:p w14:paraId="057320D3" w14:textId="77777777" w:rsidR="00014948" w:rsidRDefault="00014948" w:rsidP="008E0745">
      <w:pPr>
        <w:jc w:val="both"/>
      </w:pPr>
    </w:p>
    <w:p w14:paraId="7A76A315" w14:textId="77777777" w:rsidR="00CD632C" w:rsidRPr="00C23584" w:rsidRDefault="00CD632C" w:rsidP="00CD632C">
      <w:pPr>
        <w:jc w:val="both"/>
        <w:rPr>
          <w:b/>
          <w:u w:val="single"/>
        </w:rPr>
      </w:pPr>
      <w:r w:rsidRPr="00C23584">
        <w:rPr>
          <w:b/>
          <w:u w:val="single"/>
        </w:rPr>
        <w:t>Travail à faire</w:t>
      </w:r>
    </w:p>
    <w:p w14:paraId="345B63A7" w14:textId="77777777" w:rsidR="00CD632C" w:rsidRDefault="00CD632C" w:rsidP="00CD632C">
      <w:pPr>
        <w:jc w:val="both"/>
      </w:pPr>
    </w:p>
    <w:p w14:paraId="6C01CE7A" w14:textId="6FC08EED" w:rsidR="00CD632C" w:rsidRDefault="00CD632C" w:rsidP="00CD632C">
      <w:pPr>
        <w:jc w:val="both"/>
      </w:pPr>
      <w:r w:rsidRPr="001161F0">
        <w:t xml:space="preserve">Veuillez calculer </w:t>
      </w:r>
      <w:r>
        <w:t xml:space="preserve">le </w:t>
      </w:r>
      <w:r w:rsidRPr="00CA5467">
        <w:rPr>
          <w:u w:val="single"/>
        </w:rPr>
        <w:t>revenu d’entreprise</w:t>
      </w:r>
      <w:r>
        <w:t xml:space="preserve"> de la société Frankie Inc. pour l’année d’imposition</w:t>
      </w:r>
      <w:r w:rsidR="00FF6ADC">
        <w:t> </w:t>
      </w:r>
      <w:r>
        <w:t xml:space="preserve">20XX et ce, en utilisant </w:t>
      </w:r>
      <w:r w:rsidRPr="00CA5467">
        <w:t>obligatoirement</w:t>
      </w:r>
      <w:r>
        <w:t xml:space="preserve"> la méthode de la conciliation du bénéfice comptable et du revenu d’entreprise (fiscal).</w:t>
      </w:r>
    </w:p>
    <w:p w14:paraId="6C3C289E" w14:textId="77777777" w:rsidR="00CD632C" w:rsidRDefault="00CD632C" w:rsidP="00CD632C">
      <w:pPr>
        <w:jc w:val="both"/>
      </w:pPr>
    </w:p>
    <w:p w14:paraId="2CBF0144" w14:textId="4003F14A" w:rsidR="00B4381F" w:rsidRDefault="00CD632C" w:rsidP="00A52C48">
      <w:pPr>
        <w:jc w:val="both"/>
      </w:pPr>
      <w:r w:rsidRPr="001161F0">
        <w:t xml:space="preserve">Veuillez </w:t>
      </w:r>
      <w:r>
        <w:t xml:space="preserve">aussi </w:t>
      </w:r>
      <w:r w:rsidRPr="001161F0">
        <w:t xml:space="preserve">calculer </w:t>
      </w:r>
      <w:r>
        <w:t xml:space="preserve">le </w:t>
      </w:r>
      <w:r w:rsidRPr="00CA5467">
        <w:rPr>
          <w:u w:val="single"/>
        </w:rPr>
        <w:t>revenu de biens</w:t>
      </w:r>
      <w:r>
        <w:t xml:space="preserve"> ainsi que les </w:t>
      </w:r>
      <w:r w:rsidRPr="00CA5467">
        <w:rPr>
          <w:u w:val="single"/>
        </w:rPr>
        <w:t>GCI et les PCD réalisées</w:t>
      </w:r>
      <w:r w:rsidR="003F7A7D" w:rsidRPr="003F7A7D">
        <w:t xml:space="preserve"> par la société</w:t>
      </w:r>
      <w:r>
        <w:t>, le cas échéant</w:t>
      </w:r>
      <w:r w:rsidR="00CA5467">
        <w:t>.</w:t>
      </w:r>
    </w:p>
    <w:p w14:paraId="3A934D29" w14:textId="501C5818" w:rsidR="00B4381F" w:rsidRDefault="00B4381F" w:rsidP="00A52C48">
      <w:pPr>
        <w:jc w:val="both"/>
      </w:pPr>
      <w:r>
        <w:br w:type="page"/>
      </w:r>
      <w:r w:rsidR="00000000">
        <w:lastRenderedPageBreak/>
        <w:pict w14:anchorId="5A7185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74.25pt;height:331.45pt;z-index:1;mso-position-horizontal-relative:text;mso-position-vertical-relative:text">
            <v:imagedata r:id="rId10" o:title=""/>
          </v:shape>
        </w:pict>
      </w:r>
    </w:p>
    <w:p w14:paraId="1C6E1C55" w14:textId="6AB19AD9" w:rsidR="00EC5B4F" w:rsidRDefault="00B4381F" w:rsidP="00A52C48">
      <w:pPr>
        <w:jc w:val="both"/>
      </w:pPr>
      <w:r>
        <w:br w:type="page"/>
      </w:r>
      <w:r w:rsidR="00D66A43" w:rsidRPr="00D66A43">
        <w:lastRenderedPageBreak/>
        <w:pict w14:anchorId="7DC431A6">
          <v:shape id="_x0000_s1041" type="#_x0000_t75" style="position:absolute;left:0;text-align:left;margin-left:-6pt;margin-top:0;width:474.25pt;height:587pt;z-index:2;mso-position-horizontal-relative:text;mso-position-vertical-relative:text">
            <v:imagedata r:id="rId11" o:title=""/>
          </v:shape>
        </w:pict>
      </w:r>
    </w:p>
    <w:sectPr w:rsidR="00EC5B4F" w:rsidSect="00D052BB">
      <w:footerReference w:type="default" r:id="rId12"/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5EE26" w14:textId="77777777" w:rsidR="00FA546A" w:rsidRDefault="00FA546A">
      <w:r>
        <w:separator/>
      </w:r>
    </w:p>
  </w:endnote>
  <w:endnote w:type="continuationSeparator" w:id="0">
    <w:p w14:paraId="4605556B" w14:textId="77777777" w:rsidR="00FA546A" w:rsidRDefault="00FA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10421" w14:textId="57CB42FD" w:rsidR="00871B77" w:rsidRPr="00373AF8" w:rsidRDefault="00B60C1A" w:rsidP="00F53E41">
    <w:pPr>
      <w:pStyle w:val="Pieddepage"/>
      <w:rPr>
        <w:sz w:val="22"/>
        <w:szCs w:val="22"/>
      </w:rPr>
    </w:pPr>
    <w:r w:rsidRPr="00373AF8">
      <w:rPr>
        <w:sz w:val="22"/>
        <w:szCs w:val="22"/>
      </w:rPr>
      <w:t>Semaine 2</w:t>
    </w:r>
    <w:r w:rsidRPr="00373AF8">
      <w:rPr>
        <w:sz w:val="22"/>
        <w:szCs w:val="22"/>
      </w:rPr>
      <w:tab/>
    </w:r>
    <w:r w:rsidRPr="00373AF8">
      <w:rPr>
        <w:sz w:val="22"/>
        <w:szCs w:val="22"/>
      </w:rPr>
      <w:tab/>
    </w:r>
    <w:r w:rsidR="00FD3937">
      <w:rPr>
        <w:sz w:val="22"/>
        <w:szCs w:val="22"/>
      </w:rPr>
      <w:t>5</w:t>
    </w:r>
    <w:r w:rsidR="00871B77" w:rsidRPr="00373AF8">
      <w:rPr>
        <w:sz w:val="22"/>
        <w:szCs w:val="22"/>
      </w:rPr>
      <w:t>-</w:t>
    </w:r>
    <w:r w:rsidR="00FD3937">
      <w:rPr>
        <w:sz w:val="22"/>
        <w:szCs w:val="22"/>
      </w:rPr>
      <w:t>6</w:t>
    </w:r>
    <w:r w:rsidR="00871B77" w:rsidRPr="00373AF8">
      <w:rPr>
        <w:sz w:val="22"/>
        <w:szCs w:val="22"/>
      </w:rPr>
      <w:t>-202</w:t>
    </w:r>
    <w:r w:rsidR="00FD3937">
      <w:rPr>
        <w:sz w:val="22"/>
        <w:szCs w:val="2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76A7" w14:textId="77777777" w:rsidR="00FA546A" w:rsidRDefault="00FA546A">
      <w:r>
        <w:separator/>
      </w:r>
    </w:p>
  </w:footnote>
  <w:footnote w:type="continuationSeparator" w:id="0">
    <w:p w14:paraId="222673F4" w14:textId="77777777" w:rsidR="00FA546A" w:rsidRDefault="00FA54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4D4A1E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4803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288F"/>
    <w:rsid w:val="00014948"/>
    <w:rsid w:val="00037990"/>
    <w:rsid w:val="0004314D"/>
    <w:rsid w:val="00054F51"/>
    <w:rsid w:val="000C32A2"/>
    <w:rsid w:val="000E5D48"/>
    <w:rsid w:val="00124A38"/>
    <w:rsid w:val="00150EE2"/>
    <w:rsid w:val="00187B43"/>
    <w:rsid w:val="001933AB"/>
    <w:rsid w:val="001F186C"/>
    <w:rsid w:val="001F613B"/>
    <w:rsid w:val="001F6D99"/>
    <w:rsid w:val="002270D4"/>
    <w:rsid w:val="002558B2"/>
    <w:rsid w:val="002C4737"/>
    <w:rsid w:val="002E2554"/>
    <w:rsid w:val="003037FE"/>
    <w:rsid w:val="003126D8"/>
    <w:rsid w:val="00323B81"/>
    <w:rsid w:val="00337B4E"/>
    <w:rsid w:val="00373AF8"/>
    <w:rsid w:val="00390319"/>
    <w:rsid w:val="003A738F"/>
    <w:rsid w:val="003D3AC3"/>
    <w:rsid w:val="003E2D7C"/>
    <w:rsid w:val="003E4D48"/>
    <w:rsid w:val="003E58DC"/>
    <w:rsid w:val="003F1B32"/>
    <w:rsid w:val="003F7A7D"/>
    <w:rsid w:val="00451CFF"/>
    <w:rsid w:val="004A36D1"/>
    <w:rsid w:val="004B2023"/>
    <w:rsid w:val="004C288F"/>
    <w:rsid w:val="004D6245"/>
    <w:rsid w:val="004D7BEF"/>
    <w:rsid w:val="005012AB"/>
    <w:rsid w:val="00505AFA"/>
    <w:rsid w:val="0053397A"/>
    <w:rsid w:val="00551D0A"/>
    <w:rsid w:val="0057325E"/>
    <w:rsid w:val="005C122F"/>
    <w:rsid w:val="005D4F37"/>
    <w:rsid w:val="00615089"/>
    <w:rsid w:val="00672F35"/>
    <w:rsid w:val="00673C37"/>
    <w:rsid w:val="00675C05"/>
    <w:rsid w:val="006D75F7"/>
    <w:rsid w:val="0070640F"/>
    <w:rsid w:val="00714956"/>
    <w:rsid w:val="00727061"/>
    <w:rsid w:val="00757EA9"/>
    <w:rsid w:val="0077699E"/>
    <w:rsid w:val="007D1C58"/>
    <w:rsid w:val="00814ACF"/>
    <w:rsid w:val="008269BB"/>
    <w:rsid w:val="00833487"/>
    <w:rsid w:val="008711B7"/>
    <w:rsid w:val="00871B77"/>
    <w:rsid w:val="00872C72"/>
    <w:rsid w:val="00883ACA"/>
    <w:rsid w:val="008B52CE"/>
    <w:rsid w:val="008B71C9"/>
    <w:rsid w:val="008D44D8"/>
    <w:rsid w:val="008E0745"/>
    <w:rsid w:val="00917C00"/>
    <w:rsid w:val="00917C51"/>
    <w:rsid w:val="00935F62"/>
    <w:rsid w:val="009771AC"/>
    <w:rsid w:val="00984A5F"/>
    <w:rsid w:val="009F4BB5"/>
    <w:rsid w:val="00A02E42"/>
    <w:rsid w:val="00A1380F"/>
    <w:rsid w:val="00A17AB6"/>
    <w:rsid w:val="00A22613"/>
    <w:rsid w:val="00A228C4"/>
    <w:rsid w:val="00A52C48"/>
    <w:rsid w:val="00A77F4E"/>
    <w:rsid w:val="00A80F38"/>
    <w:rsid w:val="00AA3BEF"/>
    <w:rsid w:val="00B11328"/>
    <w:rsid w:val="00B35586"/>
    <w:rsid w:val="00B4381F"/>
    <w:rsid w:val="00B60C1A"/>
    <w:rsid w:val="00B87533"/>
    <w:rsid w:val="00BB5389"/>
    <w:rsid w:val="00BD096A"/>
    <w:rsid w:val="00BD6377"/>
    <w:rsid w:val="00BE25F4"/>
    <w:rsid w:val="00C04095"/>
    <w:rsid w:val="00C33244"/>
    <w:rsid w:val="00C435BD"/>
    <w:rsid w:val="00C747D2"/>
    <w:rsid w:val="00C764A1"/>
    <w:rsid w:val="00C84C25"/>
    <w:rsid w:val="00C9547E"/>
    <w:rsid w:val="00CA5467"/>
    <w:rsid w:val="00CB0C5E"/>
    <w:rsid w:val="00CD06CB"/>
    <w:rsid w:val="00CD632C"/>
    <w:rsid w:val="00D010AD"/>
    <w:rsid w:val="00D052BB"/>
    <w:rsid w:val="00D20908"/>
    <w:rsid w:val="00D52609"/>
    <w:rsid w:val="00D66A43"/>
    <w:rsid w:val="00DB1939"/>
    <w:rsid w:val="00DB26F6"/>
    <w:rsid w:val="00DC0093"/>
    <w:rsid w:val="00DD5171"/>
    <w:rsid w:val="00DD5F9D"/>
    <w:rsid w:val="00DD69EB"/>
    <w:rsid w:val="00DD72F4"/>
    <w:rsid w:val="00DD77F2"/>
    <w:rsid w:val="00DE35FD"/>
    <w:rsid w:val="00DF5D46"/>
    <w:rsid w:val="00E0503B"/>
    <w:rsid w:val="00E17DA9"/>
    <w:rsid w:val="00E26D36"/>
    <w:rsid w:val="00E74298"/>
    <w:rsid w:val="00EB05B9"/>
    <w:rsid w:val="00EC018B"/>
    <w:rsid w:val="00EC5B4F"/>
    <w:rsid w:val="00EF1EE2"/>
    <w:rsid w:val="00F53E41"/>
    <w:rsid w:val="00F8440C"/>
    <w:rsid w:val="00F968D9"/>
    <w:rsid w:val="00FA546A"/>
    <w:rsid w:val="00FD3937"/>
    <w:rsid w:val="00FE2031"/>
    <w:rsid w:val="00FF33E0"/>
    <w:rsid w:val="00FF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4090E38C"/>
  <w14:defaultImageDpi w14:val="300"/>
  <w15:chartTrackingRefBased/>
  <w15:docId w15:val="{5650D371-A5F0-4183-821E-BA63D631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rsid w:val="004C288F"/>
    <w:pPr>
      <w:spacing w:before="100" w:beforeAutospacing="1" w:after="100" w:afterAutospacing="1"/>
    </w:pPr>
  </w:style>
  <w:style w:type="paragraph" w:styleId="Notedebasdepage">
    <w:name w:val="footnote text"/>
    <w:basedOn w:val="Normal"/>
    <w:semiHidden/>
    <w:rsid w:val="004C288F"/>
    <w:rPr>
      <w:sz w:val="20"/>
      <w:szCs w:val="20"/>
    </w:rPr>
  </w:style>
  <w:style w:type="character" w:styleId="Appelnotedebasdep">
    <w:name w:val="footnote reference"/>
    <w:semiHidden/>
    <w:rsid w:val="004C288F"/>
    <w:rPr>
      <w:vertAlign w:val="superscript"/>
    </w:rPr>
  </w:style>
  <w:style w:type="paragraph" w:styleId="En-tte">
    <w:name w:val="header"/>
    <w:basedOn w:val="Normal"/>
    <w:rsid w:val="00C764A1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C764A1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917C51"/>
  </w:style>
  <w:style w:type="paragraph" w:styleId="Textedebulles">
    <w:name w:val="Balloon Text"/>
    <w:basedOn w:val="Normal"/>
    <w:semiHidden/>
    <w:rsid w:val="00CD06CB"/>
    <w:rPr>
      <w:rFonts w:ascii="Tahoma" w:hAnsi="Tahoma" w:cs="Tahoma"/>
      <w:sz w:val="16"/>
      <w:szCs w:val="16"/>
    </w:rPr>
  </w:style>
  <w:style w:type="character" w:styleId="Lienhypertexte">
    <w:name w:val="Hyperlink"/>
    <w:rsid w:val="003037FE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D66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2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4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35901A0B594AA1B1CD7CD0BBC823" ma:contentTypeVersion="14" ma:contentTypeDescription="Crée un document." ma:contentTypeScope="" ma:versionID="6ebb50cb9208cbe8a7850f36b952d5ae">
  <xsd:schema xmlns:xsd="http://www.w3.org/2001/XMLSchema" xmlns:xs="http://www.w3.org/2001/XMLSchema" xmlns:p="http://schemas.microsoft.com/office/2006/metadata/properties" xmlns:ns3="fb6b5eda-5c64-413a-b0f8-523ccac12f5c" xmlns:ns4="a741cbf7-6fd3-431e-a913-08346dcfe6cb" targetNamespace="http://schemas.microsoft.com/office/2006/metadata/properties" ma:root="true" ma:fieldsID="34654ff2e2e90009dc918346c88ec5ff" ns3:_="" ns4:_="">
    <xsd:import namespace="fb6b5eda-5c64-413a-b0f8-523ccac12f5c"/>
    <xsd:import namespace="a741cbf7-6fd3-431e-a913-08346dcfe6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b5eda-5c64-413a-b0f8-523ccac12f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1cbf7-6fd3-431e-a913-08346dcfe6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03C59-8ABC-4EFC-8D49-DCB8A01F1B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6E16EB-6712-404E-B45F-9725CCDC26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49C65B-0DD7-474B-9D12-B08A009DC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b5eda-5c64-413a-b0f8-523ccac12f5c"/>
    <ds:schemaRef ds:uri="a741cbf7-6fd3-431e-a913-08346dcfe6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114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Semaine 2</vt:lpstr>
      <vt:lpstr>« 3</vt:lpstr>
    </vt:vector>
  </TitlesOfParts>
  <Company>UQTR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2</dc:title>
  <dc:subject/>
  <dc:creator>nicolas.boivin@uqtr.ca</dc:creator>
  <cp:keywords/>
  <cp:lastModifiedBy>Boivin, Nicolas</cp:lastModifiedBy>
  <cp:revision>24</cp:revision>
  <cp:lastPrinted>2021-01-19T16:31:00Z</cp:lastPrinted>
  <dcterms:created xsi:type="dcterms:W3CDTF">2022-11-30T15:41:00Z</dcterms:created>
  <dcterms:modified xsi:type="dcterms:W3CDTF">2024-06-05T14:20:00Z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0x010100F1E135901A0B594AA1B1CD7CD0BBC823</vt:lpwstr>
  </property>
</Properties>
</file>