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8" w:rsidRDefault="00A46AA8" w:rsidP="00137B12">
      <w:pPr>
        <w:rPr>
          <w:rFonts w:ascii="Tahoma" w:hAnsi="Tahoma" w:cs="Tahoma"/>
          <w:b/>
          <w:sz w:val="24"/>
          <w:szCs w:val="24"/>
        </w:rPr>
      </w:pPr>
    </w:p>
    <w:p w:rsidR="00590B15" w:rsidRPr="00616AA0" w:rsidRDefault="00590B15" w:rsidP="00A94FB7">
      <w:pPr>
        <w:jc w:val="center"/>
        <w:rPr>
          <w:rFonts w:ascii="Tahoma" w:hAnsi="Tahoma" w:cs="Tahoma"/>
          <w:b/>
          <w:sz w:val="24"/>
          <w:szCs w:val="24"/>
        </w:rPr>
      </w:pPr>
      <w:r w:rsidRPr="00616AA0">
        <w:rPr>
          <w:rFonts w:ascii="Tahoma" w:hAnsi="Tahoma" w:cs="Tahoma"/>
          <w:b/>
          <w:sz w:val="24"/>
          <w:szCs w:val="24"/>
        </w:rPr>
        <w:t xml:space="preserve">Demande d’émission d’un diplôme </w:t>
      </w:r>
      <w:r w:rsidR="00A46AA8">
        <w:rPr>
          <w:rFonts w:ascii="Tahoma" w:hAnsi="Tahoma" w:cs="Tahoma"/>
          <w:b/>
          <w:sz w:val="24"/>
          <w:szCs w:val="24"/>
        </w:rPr>
        <w:t>de maîtrise par cumul</w:t>
      </w:r>
    </w:p>
    <w:p w:rsidR="00A46AA8" w:rsidRDefault="00A46AA8" w:rsidP="00137B12">
      <w:pPr>
        <w:jc w:val="both"/>
        <w:rPr>
          <w:rFonts w:ascii="Tahoma" w:hAnsi="Tahoma" w:cs="Tahoma"/>
          <w:sz w:val="20"/>
          <w:szCs w:val="16"/>
        </w:rPr>
      </w:pPr>
    </w:p>
    <w:p w:rsidR="00A46AA8" w:rsidRPr="00137B12" w:rsidRDefault="00A46AA8" w:rsidP="00590B15">
      <w:pPr>
        <w:ind w:left="-112"/>
        <w:jc w:val="both"/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3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>Identification du requérant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4310"/>
      </w:tblGrid>
      <w:tr w:rsidR="00590B15" w:rsidRPr="00137B12" w:rsidTr="003D6FC9">
        <w:trPr>
          <w:trHeight w:val="389"/>
        </w:trPr>
        <w:tc>
          <w:tcPr>
            <w:tcW w:w="9212" w:type="dxa"/>
            <w:gridSpan w:val="2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CODE PERMANENT :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0"/>
          </w:p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590B15" w:rsidRPr="00137B12" w:rsidTr="003D6FC9">
        <w:trPr>
          <w:trHeight w:val="389"/>
        </w:trPr>
        <w:tc>
          <w:tcPr>
            <w:tcW w:w="4606" w:type="dxa"/>
            <w:shd w:val="clear" w:color="auto" w:fill="auto"/>
          </w:tcPr>
          <w:p w:rsidR="00590B15" w:rsidRPr="00137B12" w:rsidRDefault="00590B15" w:rsidP="000A116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NOM DE FAMILLE :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PRÉNOM USUEL :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"/>
          </w:p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</w:tbl>
    <w:p w:rsidR="00A46AA8" w:rsidRPr="00137B12" w:rsidRDefault="00A46AA8" w:rsidP="00137B12">
      <w:pPr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3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>Adresse permanente du requérant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918"/>
        <w:gridCol w:w="2896"/>
      </w:tblGrid>
      <w:tr w:rsidR="00590B15" w:rsidRPr="00137B12" w:rsidTr="003D6FC9">
        <w:tc>
          <w:tcPr>
            <w:tcW w:w="2988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NUMÉRO CIVIQUE :</w:t>
            </w:r>
          </w:p>
          <w:p w:rsidR="00590B15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53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RUE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71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APPARTEMENT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590B15" w:rsidRPr="00137B12" w:rsidTr="003D6FC9">
        <w:tc>
          <w:tcPr>
            <w:tcW w:w="2988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MUNICIPALITÉ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53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PROVINCE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1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CODE POSTAL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590B15" w:rsidRPr="00137B12" w:rsidTr="003D6FC9">
        <w:tc>
          <w:tcPr>
            <w:tcW w:w="2988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PAYS :</w:t>
            </w:r>
          </w:p>
          <w:p w:rsidR="00590B15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53" w:type="dxa"/>
            <w:shd w:val="clear" w:color="auto" w:fill="auto"/>
          </w:tcPr>
          <w:p w:rsidR="00590B15" w:rsidRDefault="0007415E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COURRIEL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71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TÉLÉPHONE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90B15" w:rsidRPr="00137B12" w:rsidRDefault="00590B15" w:rsidP="00137B12">
      <w:pPr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3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 xml:space="preserve">Renseignements pour fins d’émission du diplôme </w:t>
      </w:r>
      <w:r w:rsidR="00A46AA8" w:rsidRPr="00137B12">
        <w:rPr>
          <w:rFonts w:ascii="Tahoma" w:hAnsi="Tahoma" w:cs="Tahoma"/>
          <w:b/>
          <w:sz w:val="20"/>
          <w:szCs w:val="20"/>
        </w:rPr>
        <w:t>de maîtrise par cumul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276"/>
        <w:gridCol w:w="2693"/>
      </w:tblGrid>
      <w:tr w:rsidR="00A46AA8" w:rsidRPr="00137B12" w:rsidTr="00A46AA8">
        <w:tc>
          <w:tcPr>
            <w:tcW w:w="4928" w:type="dxa"/>
            <w:shd w:val="clear" w:color="auto" w:fill="auto"/>
            <w:vAlign w:val="center"/>
          </w:tcPr>
          <w:p w:rsidR="00A46AA8" w:rsidRPr="00137B12" w:rsidRDefault="00A46AA8" w:rsidP="003D6FC9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b/>
                <w:sz w:val="20"/>
                <w:szCs w:val="20"/>
              </w:rPr>
              <w:t>Nom des programmes</w:t>
            </w:r>
            <w:r w:rsidR="00E0146D" w:rsidRPr="00137B12">
              <w:rPr>
                <w:rFonts w:ascii="Tahoma" w:eastAsia="Batang" w:hAnsi="Tahoma" w:cs="Tahoma"/>
                <w:b/>
                <w:sz w:val="20"/>
                <w:szCs w:val="20"/>
              </w:rPr>
              <w:t xml:space="preserve"> complétés (ou en cours)</w:t>
            </w:r>
          </w:p>
          <w:p w:rsidR="00A46AA8" w:rsidRPr="00137B12" w:rsidRDefault="00A46AA8" w:rsidP="00A46AA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b/>
                <w:sz w:val="20"/>
                <w:szCs w:val="20"/>
              </w:rPr>
              <w:t>(DESS et PC)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AA8" w:rsidRPr="00137B12" w:rsidRDefault="00A46AA8" w:rsidP="003D6FC9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Nombre de crédits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AA8" w:rsidRPr="00137B12" w:rsidRDefault="00A46AA8" w:rsidP="003D6FC9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Date d’obtention du diplôme</w:t>
            </w:r>
            <w:r w:rsidR="00137B12">
              <w:rPr>
                <w:rFonts w:ascii="Tahoma" w:eastAsia="Batang" w:hAnsi="Tahoma" w:cs="Tahoma"/>
                <w:sz w:val="20"/>
                <w:szCs w:val="20"/>
              </w:rPr>
              <w:t xml:space="preserve"> et université qui</w:t>
            </w:r>
            <w:r w:rsidR="00137B12" w:rsidRPr="00137B12">
              <w:rPr>
                <w:rFonts w:ascii="Tahoma" w:eastAsia="Batang" w:hAnsi="Tahoma" w:cs="Tahoma"/>
                <w:sz w:val="20"/>
                <w:szCs w:val="20"/>
              </w:rPr>
              <w:t xml:space="preserve"> l’a décerné</w:t>
            </w:r>
          </w:p>
        </w:tc>
      </w:tr>
      <w:tr w:rsidR="00A46AA8" w:rsidRPr="00137B12" w:rsidTr="00A46AA8">
        <w:tc>
          <w:tcPr>
            <w:tcW w:w="4928" w:type="dxa"/>
            <w:shd w:val="clear" w:color="auto" w:fill="auto"/>
          </w:tcPr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1-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3"/>
          </w:p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93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46AA8" w:rsidRPr="00137B12" w:rsidTr="00A46AA8">
        <w:tc>
          <w:tcPr>
            <w:tcW w:w="4928" w:type="dxa"/>
            <w:shd w:val="clear" w:color="auto" w:fill="auto"/>
          </w:tcPr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2-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6"/>
          </w:p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93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590B15" w:rsidRPr="003F50C6" w:rsidRDefault="003F50C6" w:rsidP="003F50C6">
      <w:pPr>
        <w:rPr>
          <w:rFonts w:ascii="Tahoma" w:hAnsi="Tahoma" w:cs="Tahoma"/>
          <w:b/>
          <w:sz w:val="20"/>
          <w:szCs w:val="20"/>
        </w:rPr>
      </w:pPr>
      <w:r w:rsidRPr="003F50C6">
        <w:rPr>
          <w:rFonts w:ascii="Tahoma" w:hAnsi="Tahoma" w:cs="Tahoma"/>
          <w:b/>
          <w:sz w:val="20"/>
          <w:szCs w:val="20"/>
        </w:rPr>
        <w:t xml:space="preserve">Si vous avez un DESS (30 crédits) et un PC (15 crédits), veuillez ne pas remplir cette section. </w:t>
      </w:r>
      <w:r>
        <w:rPr>
          <w:rFonts w:ascii="Tahoma" w:hAnsi="Tahoma" w:cs="Tahoma"/>
          <w:b/>
          <w:sz w:val="20"/>
          <w:szCs w:val="20"/>
        </w:rPr>
        <w:t>Ces renseignements sont nécessaires</w:t>
      </w:r>
      <w:r w:rsidR="0068625D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07753">
        <w:rPr>
          <w:rFonts w:ascii="Tahoma" w:hAnsi="Tahoma" w:cs="Tahoma"/>
          <w:b/>
          <w:sz w:val="20"/>
          <w:szCs w:val="20"/>
        </w:rPr>
        <w:t xml:space="preserve">si vous avez un </w:t>
      </w:r>
      <w:r w:rsidR="00207753" w:rsidRPr="00207753">
        <w:rPr>
          <w:rFonts w:ascii="Tahoma" w:hAnsi="Tahoma" w:cs="Tahoma"/>
          <w:b/>
          <w:sz w:val="20"/>
          <w:szCs w:val="20"/>
        </w:rPr>
        <w:t>agencement de cours de deuxième cycle</w:t>
      </w:r>
      <w:r w:rsidR="00207753">
        <w:rPr>
          <w:rFonts w:ascii="Tahoma" w:hAnsi="Tahoma" w:cs="Tahoma"/>
          <w:b/>
          <w:sz w:val="20"/>
          <w:szCs w:val="20"/>
        </w:rPr>
        <w:t>.</w:t>
      </w:r>
    </w:p>
    <w:p w:rsidR="003F50C6" w:rsidRPr="00137B12" w:rsidRDefault="003F50C6" w:rsidP="00590B15">
      <w:pPr>
        <w:ind w:left="360"/>
        <w:rPr>
          <w:rFonts w:ascii="Tahoma" w:hAnsi="Tahoma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276"/>
        <w:gridCol w:w="2693"/>
      </w:tblGrid>
      <w:tr w:rsidR="00137B12" w:rsidRPr="00137B12" w:rsidTr="007D0B98">
        <w:tc>
          <w:tcPr>
            <w:tcW w:w="4928" w:type="dxa"/>
            <w:shd w:val="clear" w:color="auto" w:fill="auto"/>
            <w:vAlign w:val="center"/>
          </w:tcPr>
          <w:p w:rsidR="00137B12" w:rsidRPr="00137B12" w:rsidRDefault="00137B12" w:rsidP="007D0B98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b/>
                <w:sz w:val="20"/>
                <w:szCs w:val="20"/>
              </w:rPr>
              <w:t>Sigle et titre du cours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B12" w:rsidRPr="00137B12" w:rsidRDefault="00137B12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Nombre de crédits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B12" w:rsidRPr="00137B12" w:rsidRDefault="00137B12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Trimestre où le cours a été suivi</w:t>
            </w:r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1-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9"/>
          </w:p>
          <w:p w:rsidR="007D0B98" w:rsidRPr="00137B12" w:rsidRDefault="007D0B98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2-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2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4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3-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5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4-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8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5-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1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137B12" w:rsidRPr="00137B12" w:rsidRDefault="00137B12" w:rsidP="00590B15">
      <w:pPr>
        <w:ind w:left="360"/>
        <w:rPr>
          <w:rFonts w:ascii="Tahoma" w:hAnsi="Tahoma" w:cs="Tahoma"/>
          <w:sz w:val="20"/>
          <w:szCs w:val="20"/>
        </w:rPr>
      </w:pPr>
    </w:p>
    <w:p w:rsidR="00A46AA8" w:rsidRPr="00137B12" w:rsidRDefault="00A46AA8" w:rsidP="00590B15">
      <w:pPr>
        <w:ind w:left="360"/>
        <w:rPr>
          <w:rFonts w:ascii="Tahoma" w:hAnsi="Tahoma" w:cs="Tahoma"/>
          <w:sz w:val="20"/>
          <w:szCs w:val="20"/>
        </w:rPr>
      </w:pPr>
    </w:p>
    <w:p w:rsidR="00A46AA8" w:rsidRPr="00137B12" w:rsidRDefault="000626CF" w:rsidP="000626CF">
      <w:pPr>
        <w:rPr>
          <w:rFonts w:ascii="Tahoma" w:hAnsi="Tahoma" w:cs="Tahoma"/>
          <w:b/>
          <w:sz w:val="20"/>
          <w:szCs w:val="20"/>
          <w:u w:val="single"/>
        </w:rPr>
      </w:pPr>
      <w:r w:rsidRPr="00137B12">
        <w:rPr>
          <w:rFonts w:ascii="Tahoma" w:hAnsi="Tahoma" w:cs="Tahoma"/>
          <w:b/>
          <w:sz w:val="20"/>
          <w:szCs w:val="20"/>
          <w:u w:val="single"/>
        </w:rPr>
        <w:t>IMPORTANT :</w:t>
      </w:r>
    </w:p>
    <w:p w:rsidR="000626CF" w:rsidRPr="00137B12" w:rsidRDefault="000626CF" w:rsidP="000626CF">
      <w:pPr>
        <w:rPr>
          <w:rFonts w:ascii="Tahoma" w:hAnsi="Tahoma" w:cs="Tahoma"/>
          <w:sz w:val="20"/>
          <w:szCs w:val="20"/>
        </w:rPr>
      </w:pPr>
    </w:p>
    <w:p w:rsidR="00137B12" w:rsidRPr="00137B12" w:rsidRDefault="000626CF" w:rsidP="00137B12">
      <w:pPr>
        <w:pStyle w:val="Paragraphedeliste"/>
        <w:numPr>
          <w:ilvl w:val="0"/>
          <w:numId w:val="3"/>
        </w:numPr>
        <w:spacing w:after="6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>Les cours suivis hors programme à l’intérieur d’un programme ne peuvent assurer</w:t>
      </w:r>
      <w:r w:rsidR="008B3418" w:rsidRPr="00137B12">
        <w:rPr>
          <w:rFonts w:ascii="Tahoma" w:hAnsi="Tahoma" w:cs="Tahoma"/>
          <w:sz w:val="18"/>
          <w:szCs w:val="18"/>
        </w:rPr>
        <w:t xml:space="preserve"> l’ad</w:t>
      </w:r>
      <w:r w:rsidRPr="00137B12">
        <w:rPr>
          <w:rFonts w:ascii="Tahoma" w:hAnsi="Tahoma" w:cs="Tahoma"/>
          <w:sz w:val="18"/>
          <w:szCs w:val="18"/>
        </w:rPr>
        <w:t xml:space="preserve">mission </w:t>
      </w:r>
      <w:r w:rsidR="00CA4131" w:rsidRPr="00137B12">
        <w:rPr>
          <w:rFonts w:ascii="Tahoma" w:hAnsi="Tahoma" w:cs="Tahoma"/>
          <w:sz w:val="18"/>
          <w:szCs w:val="18"/>
        </w:rPr>
        <w:t>au 2</w:t>
      </w:r>
      <w:r w:rsidR="00CA4131" w:rsidRPr="00137B12">
        <w:rPr>
          <w:rFonts w:ascii="Tahoma" w:hAnsi="Tahoma" w:cs="Tahoma"/>
          <w:sz w:val="18"/>
          <w:szCs w:val="18"/>
          <w:vertAlign w:val="superscript"/>
        </w:rPr>
        <w:t>e</w:t>
      </w:r>
      <w:r w:rsidRPr="00137B12">
        <w:rPr>
          <w:rFonts w:ascii="Tahoma" w:hAnsi="Tahoma" w:cs="Tahoma"/>
          <w:sz w:val="18"/>
          <w:szCs w:val="18"/>
        </w:rPr>
        <w:t xml:space="preserve"> programme</w:t>
      </w:r>
      <w:r w:rsidR="00CA4131" w:rsidRPr="00137B12">
        <w:rPr>
          <w:rFonts w:ascii="Tahoma" w:hAnsi="Tahoma" w:cs="Tahoma"/>
          <w:sz w:val="18"/>
          <w:szCs w:val="18"/>
        </w:rPr>
        <w:t xml:space="preserve"> menant à</w:t>
      </w:r>
      <w:r w:rsidRPr="00137B12">
        <w:rPr>
          <w:rFonts w:ascii="Tahoma" w:hAnsi="Tahoma" w:cs="Tahoma"/>
          <w:sz w:val="18"/>
          <w:szCs w:val="18"/>
        </w:rPr>
        <w:t xml:space="preserve"> l’obtention d’une maîtrise par cumul</w:t>
      </w:r>
      <w:r w:rsidR="00CA4131" w:rsidRPr="00137B12">
        <w:rPr>
          <w:rFonts w:ascii="Tahoma" w:hAnsi="Tahoma" w:cs="Tahoma"/>
          <w:sz w:val="18"/>
          <w:szCs w:val="18"/>
        </w:rPr>
        <w:t>.  L’étudiant doit respecter les conditions d’admission de chacun des programmes en question.</w:t>
      </w:r>
    </w:p>
    <w:p w:rsidR="00137B12" w:rsidRPr="00137B12" w:rsidRDefault="000626CF" w:rsidP="00137B12">
      <w:pPr>
        <w:pStyle w:val="Paragraphedeliste"/>
        <w:numPr>
          <w:ilvl w:val="0"/>
          <w:numId w:val="3"/>
        </w:numPr>
        <w:spacing w:after="6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 xml:space="preserve">Les cours d’un programme menant à l’obtention de la maîtrise par cumul ne peuvent avoir été suivis au-delà </w:t>
      </w:r>
      <w:r w:rsidR="00CA4131" w:rsidRPr="00137B12">
        <w:rPr>
          <w:rFonts w:ascii="Tahoma" w:hAnsi="Tahoma" w:cs="Tahoma"/>
          <w:sz w:val="18"/>
          <w:szCs w:val="18"/>
        </w:rPr>
        <w:t>d’</w:t>
      </w:r>
      <w:r w:rsidRPr="00137B12">
        <w:rPr>
          <w:rFonts w:ascii="Tahoma" w:hAnsi="Tahoma" w:cs="Tahoma"/>
          <w:sz w:val="18"/>
          <w:szCs w:val="18"/>
        </w:rPr>
        <w:t>une période de 10 ans.</w:t>
      </w:r>
      <w:r w:rsidR="00CA4131" w:rsidRPr="00137B12">
        <w:rPr>
          <w:rFonts w:ascii="Tahoma" w:hAnsi="Tahoma" w:cs="Tahoma"/>
          <w:sz w:val="18"/>
          <w:szCs w:val="18"/>
        </w:rPr>
        <w:t xml:space="preserve"> </w:t>
      </w:r>
    </w:p>
    <w:p w:rsidR="00137B12" w:rsidRPr="00137B12" w:rsidRDefault="008B3418" w:rsidP="00137B12">
      <w:pPr>
        <w:pStyle w:val="Paragraphedeliste"/>
        <w:numPr>
          <w:ilvl w:val="0"/>
          <w:numId w:val="3"/>
        </w:numPr>
        <w:spacing w:after="6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 xml:space="preserve">Pour plus d’information au niveau règlementaire :  </w:t>
      </w:r>
      <w:r w:rsidR="00137B12" w:rsidRPr="00137B12">
        <w:rPr>
          <w:rFonts w:ascii="Tahoma" w:hAnsi="Tahoma" w:cs="Tahoma"/>
          <w:sz w:val="18"/>
          <w:szCs w:val="18"/>
        </w:rPr>
        <w:t>voir les articles 27 et 431 du Rè</w:t>
      </w:r>
      <w:r w:rsidRPr="00137B12">
        <w:rPr>
          <w:rFonts w:ascii="Tahoma" w:hAnsi="Tahoma" w:cs="Tahoma"/>
          <w:sz w:val="18"/>
          <w:szCs w:val="18"/>
        </w:rPr>
        <w:t>glement des études de cycles supérieurs</w:t>
      </w:r>
    </w:p>
    <w:p w:rsidR="00137B12" w:rsidRDefault="00137B12" w:rsidP="00207753">
      <w:pPr>
        <w:pStyle w:val="Paragraphedeliste"/>
        <w:numPr>
          <w:ilvl w:val="0"/>
          <w:numId w:val="3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>Pour un programme court</w:t>
      </w:r>
      <w:r w:rsidR="00207753">
        <w:rPr>
          <w:rFonts w:ascii="Tahoma" w:hAnsi="Tahoma" w:cs="Tahoma"/>
          <w:sz w:val="18"/>
          <w:szCs w:val="18"/>
        </w:rPr>
        <w:t xml:space="preserve"> </w:t>
      </w:r>
      <w:r w:rsidR="00207753" w:rsidRPr="00207753">
        <w:rPr>
          <w:rFonts w:ascii="Tahoma" w:hAnsi="Tahoma" w:cs="Tahoma"/>
          <w:sz w:val="18"/>
          <w:szCs w:val="18"/>
        </w:rPr>
        <w:t>de deuxième cycle </w:t>
      </w:r>
      <w:r w:rsidRPr="00137B12">
        <w:rPr>
          <w:rFonts w:ascii="Tahoma" w:hAnsi="Tahoma" w:cs="Tahoma"/>
          <w:sz w:val="18"/>
          <w:szCs w:val="18"/>
        </w:rPr>
        <w:t xml:space="preserve">terminé dans une autre université, l’étudiant doit fournir un relevé de notes officiel. </w:t>
      </w:r>
    </w:p>
    <w:p w:rsidR="00207753" w:rsidRPr="00207753" w:rsidRDefault="00207753" w:rsidP="00207753">
      <w:pPr>
        <w:pStyle w:val="Paragraphedeliste"/>
        <w:numPr>
          <w:ilvl w:val="0"/>
          <w:numId w:val="3"/>
        </w:numPr>
        <w:spacing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207753">
        <w:rPr>
          <w:rFonts w:ascii="Tahoma" w:hAnsi="Tahoma" w:cs="Tahoma"/>
          <w:sz w:val="18"/>
          <w:szCs w:val="18"/>
        </w:rPr>
        <w:t xml:space="preserve">es frais </w:t>
      </w:r>
      <w:r>
        <w:rPr>
          <w:rFonts w:ascii="Tahoma" w:hAnsi="Tahoma" w:cs="Tahoma"/>
          <w:sz w:val="18"/>
          <w:szCs w:val="18"/>
        </w:rPr>
        <w:t>d’admission</w:t>
      </w:r>
      <w:r w:rsidRPr="0020775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sont</w:t>
      </w:r>
      <w:r w:rsidRPr="00207753">
        <w:rPr>
          <w:rFonts w:ascii="Tahoma" w:hAnsi="Tahoma" w:cs="Tahoma"/>
          <w:sz w:val="18"/>
          <w:szCs w:val="18"/>
        </w:rPr>
        <w:t xml:space="preserve"> exigés</w:t>
      </w:r>
      <w:r w:rsidRPr="00207753">
        <w:t xml:space="preserve"> </w:t>
      </w:r>
      <w:r>
        <w:rPr>
          <w:rFonts w:ascii="Tahoma" w:hAnsi="Tahoma" w:cs="Tahoma"/>
          <w:sz w:val="18"/>
          <w:szCs w:val="18"/>
        </w:rPr>
        <w:t>pour la d</w:t>
      </w:r>
      <w:r w:rsidRPr="00207753">
        <w:rPr>
          <w:rFonts w:ascii="Tahoma" w:hAnsi="Tahoma" w:cs="Tahoma"/>
          <w:sz w:val="18"/>
          <w:szCs w:val="18"/>
        </w:rPr>
        <w:t>emande d’émission d’un diplôme de maîtrise par cumul</w:t>
      </w:r>
      <w:r>
        <w:rPr>
          <w:rFonts w:ascii="Tahoma" w:hAnsi="Tahoma" w:cs="Tahoma"/>
          <w:sz w:val="18"/>
          <w:szCs w:val="18"/>
        </w:rPr>
        <w:t>.</w:t>
      </w:r>
    </w:p>
    <w:p w:rsidR="000626CF" w:rsidRPr="00137B12" w:rsidRDefault="000626CF" w:rsidP="00CA4131">
      <w:pPr>
        <w:pStyle w:val="Paragraphedeliste"/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5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>Certification</w:t>
      </w:r>
    </w:p>
    <w:p w:rsidR="00590B15" w:rsidRPr="00137B12" w:rsidRDefault="00590B15" w:rsidP="000626CF">
      <w:pPr>
        <w:ind w:left="-112"/>
        <w:jc w:val="both"/>
        <w:rPr>
          <w:rFonts w:ascii="Tahoma" w:hAnsi="Tahoma" w:cs="Tahoma"/>
          <w:sz w:val="20"/>
          <w:szCs w:val="20"/>
        </w:rPr>
      </w:pPr>
      <w:r w:rsidRPr="00137B12">
        <w:rPr>
          <w:rFonts w:ascii="Tahoma" w:hAnsi="Tahoma" w:cs="Tahoma"/>
          <w:sz w:val="20"/>
          <w:szCs w:val="20"/>
        </w:rPr>
        <w:t>Je, soussigné(e), reconnais</w:t>
      </w:r>
      <w:r w:rsidR="00137B12">
        <w:rPr>
          <w:rFonts w:ascii="Tahoma" w:hAnsi="Tahoma" w:cs="Tahoma"/>
          <w:sz w:val="20"/>
          <w:szCs w:val="20"/>
        </w:rPr>
        <w:t xml:space="preserve"> </w:t>
      </w:r>
      <w:r w:rsidR="000626CF" w:rsidRPr="00137B12">
        <w:rPr>
          <w:rFonts w:ascii="Tahoma" w:hAnsi="Tahoma" w:cs="Tahoma"/>
          <w:sz w:val="20"/>
          <w:szCs w:val="20"/>
        </w:rPr>
        <w:t>avoir pris connaissance du message précédent et</w:t>
      </w:r>
      <w:r w:rsidRPr="00137B12">
        <w:rPr>
          <w:rFonts w:ascii="Tahoma" w:hAnsi="Tahoma" w:cs="Tahoma"/>
          <w:sz w:val="20"/>
          <w:szCs w:val="20"/>
        </w:rPr>
        <w:t xml:space="preserve"> être soumis(e) à la règlementation de l’Université</w:t>
      </w:r>
      <w:r w:rsidR="000626CF" w:rsidRPr="00137B12">
        <w:rPr>
          <w:rFonts w:ascii="Tahoma" w:hAnsi="Tahoma" w:cs="Tahoma"/>
          <w:sz w:val="20"/>
          <w:szCs w:val="20"/>
        </w:rPr>
        <w:t xml:space="preserve"> du Québec à Trois-Rivières.  J</w:t>
      </w:r>
      <w:r w:rsidRPr="00137B12">
        <w:rPr>
          <w:rFonts w:ascii="Tahoma" w:hAnsi="Tahoma" w:cs="Tahoma"/>
          <w:sz w:val="20"/>
          <w:szCs w:val="20"/>
        </w:rPr>
        <w:t>e m’engage à respecter ses règlements et ses décisions. Je certifie l’authenticité des renseignements fournis.</w:t>
      </w:r>
    </w:p>
    <w:p w:rsidR="00590B15" w:rsidRPr="00137B12" w:rsidRDefault="00590B15" w:rsidP="00590B15">
      <w:pPr>
        <w:ind w:left="360"/>
        <w:rPr>
          <w:rFonts w:ascii="Tahoma" w:hAnsi="Tahoma" w:cs="Tahoma"/>
          <w:sz w:val="20"/>
          <w:szCs w:val="20"/>
        </w:rPr>
      </w:pPr>
    </w:p>
    <w:p w:rsidR="00684D20" w:rsidRPr="00137B12" w:rsidRDefault="00684D20" w:rsidP="00590B15">
      <w:pPr>
        <w:ind w:left="360"/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ind w:left="360"/>
        <w:rPr>
          <w:rFonts w:ascii="Tahoma" w:hAnsi="Tahoma" w:cs="Tahoma"/>
          <w:sz w:val="20"/>
          <w:szCs w:val="20"/>
        </w:rPr>
      </w:pPr>
    </w:p>
    <w:p w:rsidR="00DB329A" w:rsidRPr="00137B12" w:rsidRDefault="00421E21" w:rsidP="00590B15">
      <w:pPr>
        <w:tabs>
          <w:tab w:val="left" w:pos="6300"/>
          <w:tab w:val="right" w:leader="underscore" w:pos="9099"/>
        </w:tabs>
        <w:ind w:left="-112" w:right="-27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Signature du requérant 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4" w:name="Texte35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4"/>
      <w:r>
        <w:rPr>
          <w:rFonts w:ascii="Tahoma" w:hAnsi="Tahoma" w:cs="Tahoma"/>
          <w:sz w:val="20"/>
          <w:szCs w:val="20"/>
        </w:rPr>
        <w:t>_______________________</w:t>
      </w:r>
      <w:r w:rsidR="00FE6AB0">
        <w:rPr>
          <w:rFonts w:ascii="Tahoma" w:hAnsi="Tahoma" w:cs="Tahoma"/>
          <w:sz w:val="20"/>
          <w:szCs w:val="20"/>
        </w:rPr>
        <w:t>__      Dat</w:t>
      </w:r>
      <w:r w:rsidR="007357BC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5" w:name="Texte3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5"/>
      <w:r w:rsidR="00590B15" w:rsidRPr="00137B12">
        <w:rPr>
          <w:rFonts w:ascii="Tahoma" w:hAnsi="Tahoma" w:cs="Tahoma"/>
          <w:sz w:val="20"/>
          <w:szCs w:val="20"/>
        </w:rPr>
        <w:tab/>
      </w:r>
    </w:p>
    <w:sectPr w:rsidR="00DB329A" w:rsidRPr="00137B12" w:rsidSect="00A94FB7">
      <w:headerReference w:type="default" r:id="rId7"/>
      <w:footerReference w:type="even" r:id="rId8"/>
      <w:footerReference w:type="default" r:id="rId9"/>
      <w:pgSz w:w="12240" w:h="20160" w:code="5"/>
      <w:pgMar w:top="27" w:right="1797" w:bottom="993" w:left="1797" w:header="18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4C" w:rsidRDefault="0077744C">
      <w:r>
        <w:separator/>
      </w:r>
    </w:p>
  </w:endnote>
  <w:endnote w:type="continuationSeparator" w:id="0">
    <w:p w:rsidR="0077744C" w:rsidRDefault="007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98" w:rsidRDefault="007D0B98" w:rsidP="004319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0B98" w:rsidRDefault="007D0B98" w:rsidP="00FC26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98" w:rsidRPr="00803C94" w:rsidRDefault="007D0B98" w:rsidP="00207753">
    <w:pPr>
      <w:pStyle w:val="Pieddepage"/>
      <w:ind w:left="-142"/>
      <w:jc w:val="right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fldChar w:fldCharType="begin"/>
    </w:r>
    <w:r>
      <w:rPr>
        <w:rFonts w:ascii="Tahoma" w:hAnsi="Tahoma" w:cs="Tahoma"/>
        <w:sz w:val="14"/>
      </w:rPr>
      <w:instrText xml:space="preserve"> TIME \@ "yyyy-MM-dd" </w:instrText>
    </w:r>
    <w:r>
      <w:rPr>
        <w:rFonts w:ascii="Tahoma" w:hAnsi="Tahoma" w:cs="Tahoma"/>
        <w:sz w:val="14"/>
      </w:rPr>
      <w:fldChar w:fldCharType="separate"/>
    </w:r>
    <w:r w:rsidR="005E69D3">
      <w:rPr>
        <w:rFonts w:ascii="Tahoma" w:hAnsi="Tahoma" w:cs="Tahoma"/>
        <w:noProof/>
        <w:sz w:val="14"/>
      </w:rPr>
      <w:t>2020-01-20</w:t>
    </w:r>
    <w:r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4C" w:rsidRDefault="0077744C">
      <w:r>
        <w:separator/>
      </w:r>
    </w:p>
  </w:footnote>
  <w:footnote w:type="continuationSeparator" w:id="0">
    <w:p w:rsidR="0077744C" w:rsidRDefault="0077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98" w:rsidRPr="003F50C6" w:rsidRDefault="00A94FB7" w:rsidP="003F50C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-1054100</wp:posOffset>
          </wp:positionV>
          <wp:extent cx="2066290" cy="974869"/>
          <wp:effectExtent l="0" t="0" r="0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974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C65"/>
    <w:multiLevelType w:val="hybridMultilevel"/>
    <w:tmpl w:val="BEA4289E"/>
    <w:lvl w:ilvl="0" w:tplc="F9584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6FD5"/>
    <w:multiLevelType w:val="hybridMultilevel"/>
    <w:tmpl w:val="3F2C00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074"/>
    <w:multiLevelType w:val="hybridMultilevel"/>
    <w:tmpl w:val="C0109F62"/>
    <w:lvl w:ilvl="0" w:tplc="0C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D"/>
    <w:rsid w:val="00024AD4"/>
    <w:rsid w:val="00060921"/>
    <w:rsid w:val="000626CF"/>
    <w:rsid w:val="00064DDA"/>
    <w:rsid w:val="0007415E"/>
    <w:rsid w:val="0007595D"/>
    <w:rsid w:val="000A1165"/>
    <w:rsid w:val="000E134F"/>
    <w:rsid w:val="00137B12"/>
    <w:rsid w:val="00205E7D"/>
    <w:rsid w:val="00207753"/>
    <w:rsid w:val="00240C29"/>
    <w:rsid w:val="002862CD"/>
    <w:rsid w:val="002E664D"/>
    <w:rsid w:val="003253F3"/>
    <w:rsid w:val="003B17C0"/>
    <w:rsid w:val="003D6FC9"/>
    <w:rsid w:val="003F50C6"/>
    <w:rsid w:val="00421E21"/>
    <w:rsid w:val="0043192A"/>
    <w:rsid w:val="00491EB4"/>
    <w:rsid w:val="004C11B6"/>
    <w:rsid w:val="004F30D3"/>
    <w:rsid w:val="005362E4"/>
    <w:rsid w:val="00584785"/>
    <w:rsid w:val="00590B15"/>
    <w:rsid w:val="005A3257"/>
    <w:rsid w:val="005E69D3"/>
    <w:rsid w:val="005F6E68"/>
    <w:rsid w:val="00616AA0"/>
    <w:rsid w:val="00657743"/>
    <w:rsid w:val="006748B2"/>
    <w:rsid w:val="00684D20"/>
    <w:rsid w:val="0068625D"/>
    <w:rsid w:val="0072123F"/>
    <w:rsid w:val="007357BC"/>
    <w:rsid w:val="00764BC9"/>
    <w:rsid w:val="00771EC7"/>
    <w:rsid w:val="0077744C"/>
    <w:rsid w:val="007D0B98"/>
    <w:rsid w:val="007D5BAC"/>
    <w:rsid w:val="00803C94"/>
    <w:rsid w:val="008236DC"/>
    <w:rsid w:val="00826131"/>
    <w:rsid w:val="008726AD"/>
    <w:rsid w:val="008B3418"/>
    <w:rsid w:val="008F24FE"/>
    <w:rsid w:val="009D33AD"/>
    <w:rsid w:val="009D54B3"/>
    <w:rsid w:val="00A46AA8"/>
    <w:rsid w:val="00A76102"/>
    <w:rsid w:val="00A94FB7"/>
    <w:rsid w:val="00AB5D9E"/>
    <w:rsid w:val="00AC539A"/>
    <w:rsid w:val="00B837BA"/>
    <w:rsid w:val="00CA4131"/>
    <w:rsid w:val="00CA6EF5"/>
    <w:rsid w:val="00CB3251"/>
    <w:rsid w:val="00CD394B"/>
    <w:rsid w:val="00D0507D"/>
    <w:rsid w:val="00D25A0B"/>
    <w:rsid w:val="00D42B22"/>
    <w:rsid w:val="00D97513"/>
    <w:rsid w:val="00DB329A"/>
    <w:rsid w:val="00DD1BBA"/>
    <w:rsid w:val="00E0146D"/>
    <w:rsid w:val="00E33620"/>
    <w:rsid w:val="00E7289B"/>
    <w:rsid w:val="00F015B1"/>
    <w:rsid w:val="00F34445"/>
    <w:rsid w:val="00F71BB1"/>
    <w:rsid w:val="00FC263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43222A-EB7F-455E-9E33-44F72BC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36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eddepage">
    <w:name w:val="footer"/>
    <w:basedOn w:val="Normal"/>
    <w:rsid w:val="00FC263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C2635"/>
  </w:style>
  <w:style w:type="paragraph" w:styleId="Notedebasdepage">
    <w:name w:val="footnote text"/>
    <w:basedOn w:val="Normal"/>
    <w:semiHidden/>
    <w:rsid w:val="00FC2635"/>
    <w:rPr>
      <w:sz w:val="20"/>
      <w:szCs w:val="20"/>
    </w:rPr>
  </w:style>
  <w:style w:type="character" w:styleId="Appelnotedebasdep">
    <w:name w:val="footnote reference"/>
    <w:semiHidden/>
    <w:rsid w:val="00FC2635"/>
    <w:rPr>
      <w:vertAlign w:val="superscript"/>
    </w:rPr>
  </w:style>
  <w:style w:type="paragraph" w:styleId="En-tte">
    <w:name w:val="header"/>
    <w:basedOn w:val="Normal"/>
    <w:rsid w:val="00CD394B"/>
    <w:pPr>
      <w:tabs>
        <w:tab w:val="center" w:pos="4320"/>
        <w:tab w:val="right" w:pos="8640"/>
      </w:tabs>
    </w:pPr>
  </w:style>
  <w:style w:type="character" w:styleId="Lienhypertexte">
    <w:name w:val="Hyperlink"/>
    <w:rsid w:val="00F34445"/>
    <w:rPr>
      <w:color w:val="0000FF"/>
      <w:u w:val="single"/>
    </w:rPr>
  </w:style>
  <w:style w:type="table" w:styleId="Grilledutableau">
    <w:name w:val="Table Grid"/>
    <w:basedOn w:val="TableauNormal"/>
    <w:rsid w:val="00590B1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ir111">
    <w:name w:val="noir111"/>
    <w:rsid w:val="00590B15"/>
    <w:rPr>
      <w:rFonts w:ascii="Verdana" w:hAnsi="Verdana" w:hint="default"/>
      <w:color w:val="000000"/>
      <w:sz w:val="19"/>
      <w:szCs w:val="19"/>
    </w:rPr>
  </w:style>
  <w:style w:type="paragraph" w:styleId="Textedebulles">
    <w:name w:val="Balloon Text"/>
    <w:basedOn w:val="Normal"/>
    <w:semiHidden/>
    <w:rsid w:val="000741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26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0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cumul de certificats permet, à certaines conditions, d’obtenir le grade de bachelier</vt:lpstr>
    </vt:vector>
  </TitlesOfParts>
  <Company>ACFAS2007</Company>
  <LinksUpToDate>false</LinksUpToDate>
  <CharactersWithSpaces>2564</CharactersWithSpaces>
  <SharedDoc>false</SharedDoc>
  <HLinks>
    <vt:vector size="6" baseType="variant">
      <vt:variant>
        <vt:i4>4849724</vt:i4>
      </vt:variant>
      <vt:variant>
        <vt:i4>-1</vt:i4>
      </vt:variant>
      <vt:variant>
        <vt:i4>2049</vt:i4>
      </vt:variant>
      <vt:variant>
        <vt:i4>1</vt:i4>
      </vt:variant>
      <vt:variant>
        <vt:lpwstr>https://oraprdnt.uqtr.uquebec.ca/pls/public/docs/GSC478/F754677550_UQTR_2_72.jpg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cumul de certificats permet, à certaines conditions, d’obtenir le grade de bachelier</dc:title>
  <dc:creator>ACFAS2007</dc:creator>
  <cp:lastModifiedBy>Lemieux, Chantal</cp:lastModifiedBy>
  <cp:revision>2</cp:revision>
  <cp:lastPrinted>2011-08-16T15:34:00Z</cp:lastPrinted>
  <dcterms:created xsi:type="dcterms:W3CDTF">2020-01-20T14:56:00Z</dcterms:created>
  <dcterms:modified xsi:type="dcterms:W3CDTF">2020-01-20T14:56:00Z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