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 w:cstheme="majorBidi"/>
          <w:caps/>
        </w:rPr>
        <w:id w:val="18283384"/>
        <w:docPartObj>
          <w:docPartGallery w:val="Cover Pages"/>
          <w:docPartUnique/>
        </w:docPartObj>
      </w:sdtPr>
      <w:sdtEndPr>
        <w:rPr>
          <w:rFonts w:eastAsiaTheme="minorEastAsia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856"/>
          </w:tblGrid>
          <w:tr w:rsidR="00C84F82" w:rsidRPr="00E158B3" w:rsidTr="00C8659C">
            <w:trPr>
              <w:trHeight w:val="426"/>
              <w:jc w:val="center"/>
            </w:trPr>
            <w:sdt>
              <w:sdtPr>
                <w:rPr>
                  <w:rFonts w:eastAsiaTheme="majorEastAsia" w:cstheme="majorBidi"/>
                  <w:caps/>
                </w:rPr>
                <w:alias w:val="Société"/>
                <w:id w:val="15524243"/>
                <w:placeholder>
                  <w:docPart w:val="567788710A70420BB88EB4272ECA01C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lang w:val="fr-CA"/>
                </w:rPr>
              </w:sdtEndPr>
              <w:sdtContent>
                <w:tc>
                  <w:tcPr>
                    <w:tcW w:w="5000" w:type="pct"/>
                  </w:tcPr>
                  <w:p w:rsidR="00C84F82" w:rsidRPr="00C84F82" w:rsidRDefault="00C84F82">
                    <w:pPr>
                      <w:pStyle w:val="Sansinterligne"/>
                      <w:jc w:val="center"/>
                      <w:rPr>
                        <w:rFonts w:eastAsiaTheme="majorEastAsia" w:cstheme="majorBidi"/>
                        <w:caps/>
                        <w:lang w:val="fr-CA"/>
                      </w:rPr>
                    </w:pPr>
                    <w:r w:rsidRPr="00C84F82">
                      <w:rPr>
                        <w:rFonts w:eastAsiaTheme="majorEastAsia" w:cstheme="majorBidi"/>
                        <w:b/>
                        <w:caps/>
                        <w:lang w:val="fr-CA"/>
                      </w:rPr>
                      <w:t>cENTRE DE DÉMONSTRATION EN SCIENCES-UNIVERSITÉ DU QUÉBEC À TROIS-RIVIÈRES</w:t>
                    </w:r>
                  </w:p>
                </w:tc>
              </w:sdtContent>
            </w:sdt>
          </w:tr>
          <w:tr w:rsidR="00C8659C" w:rsidRPr="00C84F82">
            <w:trPr>
              <w:trHeight w:val="2880"/>
              <w:jc w:val="center"/>
            </w:trPr>
            <w:tc>
              <w:tcPr>
                <w:tcW w:w="5000" w:type="pct"/>
              </w:tcPr>
              <w:p w:rsidR="00C8659C" w:rsidRPr="00475FDD" w:rsidRDefault="00C8659C">
                <w:pPr>
                  <w:pStyle w:val="Sansinterligne"/>
                  <w:jc w:val="center"/>
                  <w:rPr>
                    <w:rFonts w:eastAsiaTheme="majorEastAsia" w:cstheme="majorBidi"/>
                    <w:caps/>
                    <w:lang w:val="fr-CA"/>
                  </w:rPr>
                </w:pPr>
              </w:p>
              <w:p w:rsidR="00004505" w:rsidRDefault="00C8659C">
                <w:pPr>
                  <w:pStyle w:val="Sansinterligne"/>
                  <w:jc w:val="center"/>
                  <w:rPr>
                    <w:rFonts w:eastAsiaTheme="majorEastAsia" w:cstheme="majorBidi"/>
                    <w:caps/>
                  </w:rPr>
                </w:pPr>
                <w:r>
                  <w:rPr>
                    <w:rFonts w:eastAsiaTheme="majorEastAsia" w:cstheme="majorBidi"/>
                    <w:caps/>
                    <w:noProof/>
                    <w:lang w:val="fr-CA" w:eastAsia="fr-CA" w:bidi="ar-SA"/>
                  </w:rPr>
                  <w:drawing>
                    <wp:inline distT="0" distB="0" distL="0" distR="0">
                      <wp:extent cx="1390650" cy="1238250"/>
                      <wp:effectExtent l="19050" t="0" r="0" b="0"/>
                      <wp:docPr id="4" name="Image 3" descr="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png"/>
                              <pic:cNvPicPr/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1">
                                    <a:tint val="45000"/>
                                    <a:satMod val="400000"/>
                                  </a:schemeClr>
                                </a:duotone>
                                <a:lum bright="-4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0" cy="1238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004505">
                  <w:rPr>
                    <w:rFonts w:eastAsiaTheme="majorEastAsia" w:cstheme="majorBidi"/>
                    <w:caps/>
                  </w:rPr>
                  <w:t xml:space="preserve">                           </w:t>
                </w:r>
                <w:r w:rsidR="00004505">
                  <w:rPr>
                    <w:rFonts w:ascii="Arial" w:hAnsi="Arial" w:cs="Arial"/>
                    <w:noProof/>
                    <w:lang w:val="fr-CA" w:eastAsia="fr-CA" w:bidi="ar-SA"/>
                  </w:rPr>
                  <w:drawing>
                    <wp:inline distT="0" distB="0" distL="0" distR="0">
                      <wp:extent cx="1897380" cy="426720"/>
                      <wp:effectExtent l="19050" t="0" r="7620" b="0"/>
                      <wp:docPr id="8" name="il_fi" descr="http://www.uqac.ca/docedu17/images/uqt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http://www.uqac.ca/docedu17/images/uqtr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738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04505" w:rsidRDefault="00004505">
                <w:pPr>
                  <w:pStyle w:val="Sansinterligne"/>
                  <w:jc w:val="center"/>
                  <w:rPr>
                    <w:rFonts w:eastAsiaTheme="majorEastAsia" w:cstheme="majorBidi"/>
                    <w:caps/>
                  </w:rPr>
                </w:pPr>
              </w:p>
            </w:tc>
          </w:tr>
          <w:tr w:rsidR="00C84F82" w:rsidRPr="00E158B3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b/>
                  <w:sz w:val="64"/>
                  <w:szCs w:val="64"/>
                  <w:lang w:val="fr-CA"/>
                </w:rPr>
                <w:alias w:val="Titre"/>
                <w:id w:val="15524250"/>
                <w:placeholder>
                  <w:docPart w:val="D4AF7FAEC08C4BF2A5EFCB64ACBFBB0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84F82" w:rsidRPr="000328C9" w:rsidRDefault="00C84F82" w:rsidP="00C84F82">
                    <w:pPr>
                      <w:pStyle w:val="Sansinterligne"/>
                      <w:jc w:val="center"/>
                      <w:rPr>
                        <w:rFonts w:eastAsiaTheme="majorEastAsia" w:cstheme="majorBidi"/>
                        <w:sz w:val="80"/>
                        <w:szCs w:val="80"/>
                        <w:lang w:val="fr-CA"/>
                      </w:rPr>
                    </w:pPr>
                    <w:r w:rsidRPr="000328C9">
                      <w:rPr>
                        <w:rFonts w:eastAsiaTheme="majorEastAsia" w:cstheme="majorBidi"/>
                        <w:b/>
                        <w:sz w:val="64"/>
                        <w:szCs w:val="64"/>
                        <w:lang w:val="fr-CA"/>
                      </w:rPr>
                      <w:t>Pour l’année internationale de la chimie: des activités d’intéressement aux sciences</w:t>
                    </w:r>
                  </w:p>
                </w:tc>
              </w:sdtContent>
            </w:sdt>
          </w:tr>
          <w:tr w:rsidR="00C84F82" w:rsidRPr="00E158B3">
            <w:trPr>
              <w:trHeight w:val="720"/>
              <w:jc w:val="center"/>
            </w:trPr>
            <w:sdt>
              <w:sdtPr>
                <w:rPr>
                  <w:rFonts w:eastAsiaTheme="majorEastAsia" w:cstheme="majorBidi"/>
                  <w:b/>
                  <w:sz w:val="40"/>
                  <w:szCs w:val="40"/>
                  <w:lang w:val="fr-CA"/>
                </w:rPr>
                <w:alias w:val="Sous-titr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84F82" w:rsidRPr="000328C9" w:rsidRDefault="00C84F82" w:rsidP="00B71E33">
                    <w:pPr>
                      <w:pStyle w:val="Sansinterligne"/>
                      <w:jc w:val="center"/>
                      <w:rPr>
                        <w:rFonts w:eastAsiaTheme="majorEastAsia" w:cstheme="majorBidi"/>
                        <w:sz w:val="44"/>
                        <w:szCs w:val="44"/>
                        <w:lang w:val="fr-CA"/>
                      </w:rPr>
                    </w:pPr>
                    <w:r w:rsidRPr="00B71E33">
                      <w:rPr>
                        <w:rFonts w:eastAsiaTheme="majorEastAsia" w:cstheme="majorBidi"/>
                        <w:b/>
                        <w:sz w:val="40"/>
                        <w:szCs w:val="40"/>
                        <w:lang w:val="fr-CA"/>
                      </w:rPr>
                      <w:t>APSQ 2011</w:t>
                    </w:r>
                    <w:r w:rsidR="00B71E33">
                      <w:rPr>
                        <w:rFonts w:eastAsiaTheme="majorEastAsia" w:cstheme="majorBidi"/>
                        <w:b/>
                        <w:sz w:val="40"/>
                        <w:szCs w:val="40"/>
                        <w:lang w:val="fr-CA"/>
                      </w:rPr>
                      <w:t xml:space="preserve">- </w:t>
                    </w:r>
                    <w:r w:rsidR="00B71E33" w:rsidRPr="00B71E33">
                      <w:rPr>
                        <w:rFonts w:eastAsiaTheme="majorEastAsia" w:cstheme="majorBidi"/>
                        <w:b/>
                        <w:sz w:val="40"/>
                        <w:szCs w:val="40"/>
                        <w:lang w:val="fr-CA"/>
                      </w:rPr>
                      <w:t xml:space="preserve">Cuisinons la science! </w:t>
                    </w:r>
                    <w:r w:rsidR="00B71E33">
                      <w:rPr>
                        <w:rFonts w:eastAsiaTheme="majorEastAsia" w:cstheme="majorBidi"/>
                        <w:b/>
                        <w:sz w:val="40"/>
                        <w:szCs w:val="40"/>
                        <w:lang w:val="fr-CA"/>
                      </w:rPr>
                      <w:t xml:space="preserve">- </w:t>
                    </w:r>
                    <w:r w:rsidRPr="00B71E33">
                      <w:rPr>
                        <w:rFonts w:eastAsiaTheme="majorEastAsia" w:cstheme="majorBidi"/>
                        <w:b/>
                        <w:sz w:val="40"/>
                        <w:szCs w:val="40"/>
                        <w:lang w:val="fr-CA"/>
                      </w:rPr>
                      <w:t>ATELIER #627</w:t>
                    </w:r>
                  </w:p>
                </w:tc>
              </w:sdtContent>
            </w:sdt>
          </w:tr>
          <w:tr w:rsidR="00C84F82" w:rsidRPr="00C84F8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84F82" w:rsidRPr="006E6A17" w:rsidRDefault="006E6A17">
                <w:pPr>
                  <w:pStyle w:val="Sansinterligne"/>
                  <w:jc w:val="center"/>
                  <w:rPr>
                    <w:b/>
                    <w:sz w:val="32"/>
                    <w:szCs w:val="32"/>
                    <w:lang w:val="fr-CA"/>
                  </w:rPr>
                </w:pPr>
                <w:r w:rsidRPr="006E6A17">
                  <w:rPr>
                    <w:b/>
                    <w:sz w:val="32"/>
                    <w:szCs w:val="32"/>
                    <w:lang w:val="fr-CA"/>
                  </w:rPr>
                  <w:t>-DOCUMENT D’ACCOMPAGNEMENT-</w:t>
                </w:r>
              </w:p>
            </w:tc>
          </w:tr>
          <w:tr w:rsidR="00C84F82" w:rsidRPr="00E158B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eu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C84F82" w:rsidRPr="00C84F82" w:rsidRDefault="00C84F82">
                    <w:pPr>
                      <w:pStyle w:val="Sansinterligne"/>
                      <w:jc w:val="center"/>
                      <w:rPr>
                        <w:b/>
                        <w:bCs/>
                        <w:lang w:val="fr-CA"/>
                      </w:rPr>
                    </w:pPr>
                    <w:r w:rsidRPr="000328C9">
                      <w:rPr>
                        <w:b/>
                        <w:bCs/>
                        <w:lang w:val="fr-CA"/>
                      </w:rPr>
                      <w:t xml:space="preserve">Ghislain Samson, Sylvain Robert, Martin Lepage, Caroline </w:t>
                    </w:r>
                    <w:proofErr w:type="spellStart"/>
                    <w:r w:rsidRPr="000328C9">
                      <w:rPr>
                        <w:b/>
                        <w:bCs/>
                        <w:lang w:val="fr-CA"/>
                      </w:rPr>
                      <w:t>Descôteaux</w:t>
                    </w:r>
                    <w:proofErr w:type="spellEnd"/>
                    <w:r w:rsidRPr="000328C9">
                      <w:rPr>
                        <w:b/>
                        <w:bCs/>
                        <w:lang w:val="fr-CA"/>
                      </w:rPr>
                      <w:t xml:space="preserve">, Simon </w:t>
                    </w:r>
                    <w:proofErr w:type="spellStart"/>
                    <w:r w:rsidRPr="000328C9">
                      <w:rPr>
                        <w:b/>
                        <w:bCs/>
                        <w:lang w:val="fr-CA"/>
                      </w:rPr>
                      <w:t>Schmouth</w:t>
                    </w:r>
                    <w:proofErr w:type="spellEnd"/>
                    <w:r w:rsidRPr="000328C9">
                      <w:rPr>
                        <w:b/>
                        <w:bCs/>
                        <w:lang w:val="fr-CA"/>
                      </w:rPr>
                      <w:t xml:space="preserve">, Gabrielle </w:t>
                    </w:r>
                    <w:proofErr w:type="spellStart"/>
                    <w:r w:rsidRPr="000328C9">
                      <w:rPr>
                        <w:b/>
                        <w:bCs/>
                        <w:lang w:val="fr-CA"/>
                      </w:rPr>
                      <w:t>Trottier</w:t>
                    </w:r>
                    <w:proofErr w:type="spellEnd"/>
                    <w:r w:rsidRPr="000328C9">
                      <w:rPr>
                        <w:b/>
                        <w:bCs/>
                        <w:lang w:val="fr-CA"/>
                      </w:rPr>
                      <w:t xml:space="preserve">, </w:t>
                    </w:r>
                    <w:r w:rsidR="00004505">
                      <w:rPr>
                        <w:b/>
                        <w:bCs/>
                        <w:lang w:val="fr-CA"/>
                      </w:rPr>
                      <w:t xml:space="preserve"> Audrey Lefebvre, </w:t>
                    </w:r>
                    <w:r w:rsidRPr="000328C9">
                      <w:rPr>
                        <w:b/>
                        <w:bCs/>
                        <w:lang w:val="fr-CA"/>
                      </w:rPr>
                      <w:t xml:space="preserve">Olivier </w:t>
                    </w:r>
                    <w:proofErr w:type="spellStart"/>
                    <w:r w:rsidRPr="000328C9">
                      <w:rPr>
                        <w:b/>
                        <w:bCs/>
                        <w:lang w:val="fr-CA"/>
                      </w:rPr>
                      <w:t>Myre</w:t>
                    </w:r>
                    <w:proofErr w:type="spellEnd"/>
                    <w:r w:rsidRPr="000328C9">
                      <w:rPr>
                        <w:b/>
                        <w:bCs/>
                        <w:lang w:val="fr-CA"/>
                      </w:rPr>
                      <w:t xml:space="preserve"> et Gabrielle Dionne</w:t>
                    </w:r>
                  </w:p>
                </w:tc>
              </w:sdtContent>
            </w:sdt>
          </w:tr>
          <w:tr w:rsidR="00C84F8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1-09-2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C84F82" w:rsidRDefault="00C84F82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fr-FR"/>
                      </w:rPr>
                      <w:t>23/09/2011</w:t>
                    </w:r>
                  </w:p>
                </w:tc>
              </w:sdtContent>
            </w:sdt>
          </w:tr>
        </w:tbl>
        <w:p w:rsidR="00C84F82" w:rsidRDefault="00C84F82" w:rsidP="00C84F82">
          <w:pPr>
            <w:jc w:val="center"/>
            <w:rPr>
              <w:lang w:val="fr-FR"/>
            </w:rPr>
          </w:pPr>
          <w:r w:rsidRPr="00C84F82">
            <w:rPr>
              <w:noProof/>
              <w:lang w:val="fr-CA" w:eastAsia="fr-CA" w:bidi="ar-SA"/>
            </w:rPr>
            <w:drawing>
              <wp:inline distT="0" distB="0" distL="0" distR="0">
                <wp:extent cx="3545779" cy="1529529"/>
                <wp:effectExtent l="19050" t="0" r="0" b="0"/>
                <wp:docPr id="3" name="Image 0" descr="promo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mo01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4188" cy="1533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04505" w:rsidRDefault="00004505" w:rsidP="00004505">
          <w:pPr>
            <w:rPr>
              <w:lang w:val="fr-FR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856"/>
          </w:tblGrid>
          <w:tr w:rsidR="00C84F82" w:rsidRPr="00E158B3">
            <w:sdt>
              <w:sdtPr>
                <w:rPr>
                  <w:i/>
                  <w:sz w:val="18"/>
                  <w:szCs w:val="18"/>
                  <w:lang w:val="fr-CA"/>
                </w:rPr>
                <w:alias w:val="Résumé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84F82" w:rsidRPr="000328C9" w:rsidRDefault="004B5D4F" w:rsidP="000328C9">
                    <w:pPr>
                      <w:pStyle w:val="Sansinterligne"/>
                      <w:jc w:val="both"/>
                      <w:rPr>
                        <w:i/>
                        <w:sz w:val="18"/>
                        <w:szCs w:val="18"/>
                        <w:lang w:val="fr-CA"/>
                      </w:rPr>
                    </w:pPr>
                    <w:r w:rsidRPr="000328C9">
                      <w:rPr>
                        <w:i/>
                        <w:sz w:val="18"/>
                        <w:szCs w:val="18"/>
                        <w:lang w:val="fr-CA"/>
                      </w:rPr>
                      <w:t xml:space="preserve"> Ce document s’adresse aux participants de l’atelier #627 du congrès de l’APSQ 2011. Ils y retrouveront les détails des expériences réalisées à ce moment. Cet atelier permet un regard sur l’élaboration de l’une des prochaines conférences</w:t>
                    </w:r>
                    <w:r w:rsidR="000328C9" w:rsidRPr="000328C9">
                      <w:rPr>
                        <w:i/>
                        <w:sz w:val="18"/>
                        <w:szCs w:val="18"/>
                        <w:lang w:val="fr-CA"/>
                      </w:rPr>
                      <w:t>-</w:t>
                    </w:r>
                    <w:r w:rsidRPr="000328C9">
                      <w:rPr>
                        <w:i/>
                        <w:sz w:val="18"/>
                        <w:szCs w:val="18"/>
                        <w:lang w:val="fr-CA"/>
                      </w:rPr>
                      <w:t xml:space="preserve">démonstrations qui sera présentée au Centre de démonstration en sciences du Collège </w:t>
                    </w:r>
                    <w:proofErr w:type="spellStart"/>
                    <w:r w:rsidRPr="000328C9">
                      <w:rPr>
                        <w:i/>
                        <w:sz w:val="18"/>
                        <w:szCs w:val="18"/>
                        <w:lang w:val="fr-CA"/>
                      </w:rPr>
                      <w:t>Laflèche</w:t>
                    </w:r>
                    <w:proofErr w:type="spellEnd"/>
                    <w:r w:rsidRPr="000328C9">
                      <w:rPr>
                        <w:i/>
                        <w:sz w:val="18"/>
                        <w:szCs w:val="18"/>
                        <w:lang w:val="fr-CA"/>
                      </w:rPr>
                      <w:t xml:space="preserve"> de Trois-Rivières. L’idée est née d’un partenariat entre l’UQTR et le Centre de Démonstration en sciences du Collège </w:t>
                    </w:r>
                    <w:proofErr w:type="spellStart"/>
                    <w:r w:rsidRPr="000328C9">
                      <w:rPr>
                        <w:i/>
                        <w:sz w:val="18"/>
                        <w:szCs w:val="18"/>
                        <w:lang w:val="fr-CA"/>
                      </w:rPr>
                      <w:t>Laflèche</w:t>
                    </w:r>
                    <w:proofErr w:type="spellEnd"/>
                    <w:r w:rsidRPr="000328C9">
                      <w:rPr>
                        <w:i/>
                        <w:sz w:val="18"/>
                        <w:szCs w:val="18"/>
                        <w:lang w:val="fr-CA"/>
                      </w:rPr>
                      <w:t>. Des étudiants ont été mis à contribution pour monter et animer des expériences de chimie interactives à faire en classe et dont le but est de susciter questionnements, émotions et déstabilisations cognitives. Mettant à profit les avantages de la contre-intuition (</w:t>
                    </w:r>
                    <w:proofErr w:type="spellStart"/>
                    <w:r w:rsidRPr="000328C9">
                      <w:rPr>
                        <w:i/>
                        <w:sz w:val="18"/>
                        <w:szCs w:val="18"/>
                        <w:lang w:val="fr-CA"/>
                      </w:rPr>
                      <w:t>Eastes</w:t>
                    </w:r>
                    <w:proofErr w:type="spellEnd"/>
                    <w:r w:rsidRPr="000328C9">
                      <w:rPr>
                        <w:i/>
                        <w:sz w:val="18"/>
                        <w:szCs w:val="18"/>
                        <w:lang w:val="fr-CA"/>
                      </w:rPr>
                      <w:t xml:space="preserve"> et </w:t>
                    </w:r>
                    <w:proofErr w:type="spellStart"/>
                    <w:r w:rsidRPr="000328C9">
                      <w:rPr>
                        <w:i/>
                        <w:sz w:val="18"/>
                        <w:szCs w:val="18"/>
                        <w:lang w:val="fr-CA"/>
                      </w:rPr>
                      <w:t>Pellaud</w:t>
                    </w:r>
                    <w:proofErr w:type="spellEnd"/>
                    <w:r w:rsidRPr="000328C9">
                      <w:rPr>
                        <w:i/>
                        <w:sz w:val="18"/>
                        <w:szCs w:val="18"/>
                        <w:lang w:val="fr-CA"/>
                      </w:rPr>
                      <w:t xml:space="preserve">, 2001), notre approche vise à fournir un soutien aux enseignants en leur offrant des points d’ancrage concrets afin de faire vivre une expérience à la fois colorée et déstabilisante. </w:t>
                    </w:r>
                  </w:p>
                </w:tc>
              </w:sdtContent>
            </w:sdt>
          </w:tr>
        </w:tbl>
        <w:sdt>
          <w:sdtPr>
            <w:rPr>
              <w:b w:val="0"/>
              <w:bCs w:val="0"/>
              <w:caps w:val="0"/>
              <w:color w:val="auto"/>
              <w:spacing w:val="0"/>
              <w:sz w:val="20"/>
              <w:szCs w:val="20"/>
            </w:rPr>
            <w:id w:val="92713671"/>
            <w:docPartObj>
              <w:docPartGallery w:val="Table of Contents"/>
              <w:docPartUnique/>
            </w:docPartObj>
          </w:sdtPr>
          <w:sdtEndPr>
            <w:rPr>
              <w:lang w:val="fr-FR"/>
            </w:rPr>
          </w:sdtEndPr>
          <w:sdtContent>
            <w:p w:rsidR="00F63A6F" w:rsidRDefault="00F63A6F">
              <w:pPr>
                <w:pStyle w:val="En-ttedetabledesmatires"/>
              </w:pPr>
              <w:r>
                <w:t>Sommaire</w:t>
              </w:r>
            </w:p>
            <w:p w:rsidR="00EA375A" w:rsidRDefault="0006541C">
              <w:pPr>
                <w:pStyle w:val="TM1"/>
                <w:tabs>
                  <w:tab w:val="right" w:leader="dot" w:pos="8630"/>
                </w:tabs>
                <w:rPr>
                  <w:noProof/>
                  <w:sz w:val="22"/>
                  <w:szCs w:val="22"/>
                  <w:lang w:val="fr-CA" w:eastAsia="fr-CA" w:bidi="ar-SA"/>
                </w:rPr>
              </w:pPr>
              <w:r>
                <w:rPr>
                  <w:lang w:val="fr-FR"/>
                </w:rPr>
                <w:fldChar w:fldCharType="begin"/>
              </w:r>
              <w:r w:rsidR="00F63A6F">
                <w:rPr>
                  <w:lang w:val="fr-FR"/>
                </w:rPr>
                <w:instrText xml:space="preserve"> TOC \o "1-3" \h \z \u </w:instrText>
              </w:r>
              <w:r>
                <w:rPr>
                  <w:lang w:val="fr-FR"/>
                </w:rPr>
                <w:fldChar w:fldCharType="separate"/>
              </w:r>
              <w:hyperlink w:anchor="_Toc305089322" w:history="1">
                <w:r w:rsidR="00EA375A" w:rsidRPr="00B0182B">
                  <w:rPr>
                    <w:rStyle w:val="Lienhypertexte"/>
                    <w:noProof/>
                    <w:lang w:val="fr-FR"/>
                  </w:rPr>
                  <w:t>EXPÉRIENCES RÉALISÉES EN DÉMONSTRATION</w:t>
                </w:r>
                <w:r w:rsidR="00EA375A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A375A">
                  <w:rPr>
                    <w:noProof/>
                    <w:webHidden/>
                  </w:rPr>
                  <w:instrText xml:space="preserve"> PAGEREF _Toc305089322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A375A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A375A" w:rsidRDefault="0006541C">
              <w:pPr>
                <w:pStyle w:val="TM2"/>
                <w:tabs>
                  <w:tab w:val="right" w:leader="dot" w:pos="8630"/>
                </w:tabs>
                <w:rPr>
                  <w:noProof/>
                </w:rPr>
              </w:pPr>
              <w:hyperlink w:anchor="_Toc305089323" w:history="1">
                <w:r w:rsidR="00EA375A" w:rsidRPr="00B0182B">
                  <w:rPr>
                    <w:rStyle w:val="Lienhypertexte"/>
                    <w:noProof/>
                    <w:lang w:val="fr-FR"/>
                  </w:rPr>
                  <w:t>1-Brigss-Rauscher</w:t>
                </w:r>
                <w:r w:rsidR="00EA375A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A375A">
                  <w:rPr>
                    <w:noProof/>
                    <w:webHidden/>
                  </w:rPr>
                  <w:instrText xml:space="preserve"> PAGEREF _Toc305089323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A375A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A375A" w:rsidRDefault="0006541C">
              <w:pPr>
                <w:pStyle w:val="TM2"/>
                <w:tabs>
                  <w:tab w:val="right" w:leader="dot" w:pos="8630"/>
                </w:tabs>
                <w:rPr>
                  <w:noProof/>
                </w:rPr>
              </w:pPr>
              <w:hyperlink w:anchor="_Toc305089324" w:history="1">
                <w:r w:rsidR="00EA375A" w:rsidRPr="00B0182B">
                  <w:rPr>
                    <w:rStyle w:val="Lienhypertexte"/>
                    <w:noProof/>
                    <w:lang w:val="fr-FR"/>
                  </w:rPr>
                  <w:t>2-UNE CHANDELLE ENTRE DEUX EAUX !</w:t>
                </w:r>
                <w:r w:rsidR="00EA375A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A375A">
                  <w:rPr>
                    <w:noProof/>
                    <w:webHidden/>
                  </w:rPr>
                  <w:instrText xml:space="preserve"> PAGEREF _Toc305089324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A375A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A375A" w:rsidRDefault="0006541C">
              <w:pPr>
                <w:pStyle w:val="TM1"/>
                <w:tabs>
                  <w:tab w:val="right" w:leader="dot" w:pos="8630"/>
                </w:tabs>
                <w:rPr>
                  <w:noProof/>
                  <w:sz w:val="22"/>
                  <w:szCs w:val="22"/>
                  <w:lang w:val="fr-CA" w:eastAsia="fr-CA" w:bidi="ar-SA"/>
                </w:rPr>
              </w:pPr>
              <w:hyperlink w:anchor="_Toc305089325" w:history="1">
                <w:r w:rsidR="00EA375A" w:rsidRPr="00B0182B">
                  <w:rPr>
                    <w:rStyle w:val="Lienhypertexte"/>
                    <w:noProof/>
                    <w:lang w:val="fr-FR"/>
                  </w:rPr>
                  <w:t>EXPÉRIENCES RÉALISÉES EN ATELIER</w:t>
                </w:r>
                <w:r w:rsidR="00EA375A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A375A">
                  <w:rPr>
                    <w:noProof/>
                    <w:webHidden/>
                  </w:rPr>
                  <w:instrText xml:space="preserve"> PAGEREF _Toc305089325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A375A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A375A" w:rsidRDefault="0006541C">
              <w:pPr>
                <w:pStyle w:val="TM2"/>
                <w:tabs>
                  <w:tab w:val="right" w:leader="dot" w:pos="8630"/>
                </w:tabs>
                <w:rPr>
                  <w:noProof/>
                </w:rPr>
              </w:pPr>
              <w:hyperlink w:anchor="_Toc305089326" w:history="1">
                <w:r w:rsidR="00EA375A" w:rsidRPr="00B0182B">
                  <w:rPr>
                    <w:rStyle w:val="Lienhypertexte"/>
                    <w:noProof/>
                    <w:lang w:val="fr-FR"/>
                  </w:rPr>
                  <w:t>3A-La flamme nageante</w:t>
                </w:r>
                <w:r w:rsidR="00EA375A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A375A">
                  <w:rPr>
                    <w:noProof/>
                    <w:webHidden/>
                  </w:rPr>
                  <w:instrText xml:space="preserve"> PAGEREF _Toc305089326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A375A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A375A" w:rsidRDefault="0006541C">
              <w:pPr>
                <w:pStyle w:val="TM2"/>
                <w:tabs>
                  <w:tab w:val="right" w:leader="dot" w:pos="8630"/>
                </w:tabs>
                <w:rPr>
                  <w:noProof/>
                </w:rPr>
              </w:pPr>
              <w:hyperlink w:anchor="_Toc305089327" w:history="1">
                <w:r w:rsidR="00EA375A" w:rsidRPr="00B0182B">
                  <w:rPr>
                    <w:rStyle w:val="Lienhypertexte"/>
                    <w:noProof/>
                    <w:lang w:val="fr-FR"/>
                  </w:rPr>
                  <w:t>3B-BLEU TIMIDE !</w:t>
                </w:r>
                <w:r w:rsidR="00EA375A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A375A">
                  <w:rPr>
                    <w:noProof/>
                    <w:webHidden/>
                  </w:rPr>
                  <w:instrText xml:space="preserve"> PAGEREF _Toc305089327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A375A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A375A" w:rsidRDefault="0006541C">
              <w:pPr>
                <w:pStyle w:val="TM2"/>
                <w:tabs>
                  <w:tab w:val="right" w:leader="dot" w:pos="8630"/>
                </w:tabs>
                <w:rPr>
                  <w:noProof/>
                </w:rPr>
              </w:pPr>
              <w:hyperlink w:anchor="_Toc305089328" w:history="1">
                <w:r w:rsidR="00EA375A" w:rsidRPr="00B0182B">
                  <w:rPr>
                    <w:rStyle w:val="Lienhypertexte"/>
                    <w:noProof/>
                    <w:lang w:val="fr-FR"/>
                  </w:rPr>
                  <w:t>4A-L’étincelle dans la flamme</w:t>
                </w:r>
                <w:r w:rsidR="00EA375A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A375A">
                  <w:rPr>
                    <w:noProof/>
                    <w:webHidden/>
                  </w:rPr>
                  <w:instrText xml:space="preserve"> PAGEREF _Toc305089328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A375A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A375A" w:rsidRDefault="0006541C">
              <w:pPr>
                <w:pStyle w:val="TM2"/>
                <w:tabs>
                  <w:tab w:val="right" w:leader="dot" w:pos="8630"/>
                </w:tabs>
                <w:rPr>
                  <w:noProof/>
                </w:rPr>
              </w:pPr>
              <w:hyperlink w:anchor="_Toc305089329" w:history="1">
                <w:r w:rsidR="00EA375A" w:rsidRPr="00B0182B">
                  <w:rPr>
                    <w:rStyle w:val="Lienhypertexte"/>
                    <w:noProof/>
                    <w:lang w:val="fr-FR"/>
                  </w:rPr>
                  <w:t>4B-QUAND LA FLAMME NOUS EN FAIT VOIR DE TOUTES LES COULEURS !</w:t>
                </w:r>
                <w:r w:rsidR="00EA375A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A375A">
                  <w:rPr>
                    <w:noProof/>
                    <w:webHidden/>
                  </w:rPr>
                  <w:instrText xml:space="preserve"> PAGEREF _Toc305089329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A375A"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A375A" w:rsidRDefault="0006541C">
              <w:pPr>
                <w:pStyle w:val="TM2"/>
                <w:tabs>
                  <w:tab w:val="right" w:leader="dot" w:pos="8630"/>
                </w:tabs>
                <w:rPr>
                  <w:noProof/>
                </w:rPr>
              </w:pPr>
              <w:hyperlink w:anchor="_Toc305089330" w:history="1">
                <w:r w:rsidR="00EA375A" w:rsidRPr="00B0182B">
                  <w:rPr>
                    <w:rStyle w:val="Lienhypertexte"/>
                    <w:noProof/>
                    <w:lang w:val="fr-FR"/>
                  </w:rPr>
                  <w:t>5-UNE SOLUTION HAUTE EN COULEURS !</w:t>
                </w:r>
                <w:r w:rsidR="00EA375A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A375A">
                  <w:rPr>
                    <w:noProof/>
                    <w:webHidden/>
                  </w:rPr>
                  <w:instrText xml:space="preserve"> PAGEREF _Toc305089330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A375A"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3A6F" w:rsidRDefault="0006541C">
              <w:pPr>
                <w:rPr>
                  <w:lang w:val="fr-FR"/>
                </w:rPr>
              </w:pPr>
              <w:r>
                <w:rPr>
                  <w:lang w:val="fr-FR"/>
                </w:rPr>
                <w:fldChar w:fldCharType="end"/>
              </w:r>
            </w:p>
          </w:sdtContent>
        </w:sdt>
        <w:p w:rsidR="00E158B3" w:rsidRDefault="00E158B3">
          <w:pPr>
            <w:rPr>
              <w:lang w:val="fr-FR"/>
            </w:rPr>
          </w:pPr>
          <w:r>
            <w:rPr>
              <w:lang w:val="fr-FR"/>
            </w:rPr>
            <w:br w:type="page"/>
          </w:r>
        </w:p>
        <w:p w:rsidR="00C84F82" w:rsidRDefault="000328C9" w:rsidP="000328C9">
          <w:pPr>
            <w:pStyle w:val="Titre1"/>
            <w:rPr>
              <w:lang w:val="fr-FR"/>
            </w:rPr>
          </w:pPr>
          <w:bookmarkStart w:id="0" w:name="_Toc305089322"/>
          <w:r>
            <w:rPr>
              <w:lang w:val="fr-FR"/>
            </w:rPr>
            <w:lastRenderedPageBreak/>
            <w:t>EXPÉRIENCES RÉALISÉES EN DÉMONSTRATION</w:t>
          </w:r>
          <w:bookmarkEnd w:id="0"/>
        </w:p>
        <w:p w:rsidR="00AC65A1" w:rsidRDefault="00E211B9" w:rsidP="00AC65A1">
          <w:pPr>
            <w:pStyle w:val="Titre2"/>
            <w:rPr>
              <w:lang w:val="fr-FR"/>
            </w:rPr>
          </w:pPr>
          <w:bookmarkStart w:id="1" w:name="_Toc305089323"/>
          <w:r>
            <w:rPr>
              <w:lang w:val="fr-FR"/>
            </w:rPr>
            <w:t>1-</w:t>
          </w:r>
          <w:r w:rsidR="00021326">
            <w:rPr>
              <w:lang w:val="fr-FR"/>
            </w:rPr>
            <w:t>Brigss-Rauscher</w:t>
          </w:r>
          <w:bookmarkEnd w:id="1"/>
        </w:p>
        <w:p w:rsidR="00AC65A1" w:rsidRPr="00592BA1" w:rsidRDefault="00592BA1" w:rsidP="00592BA1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>
            <w:rPr>
              <w:lang w:val="fr-FR"/>
            </w:rPr>
            <w:t>Complétez</w:t>
          </w:r>
          <w:r w:rsidR="00AC65A1" w:rsidRPr="00592BA1">
            <w:rPr>
              <w:lang w:val="fr-FR"/>
            </w:rPr>
            <w:t xml:space="preserve"> le tableau suivant :</w:t>
          </w:r>
        </w:p>
        <w:tbl>
          <w:tblPr>
            <w:tblStyle w:val="Trameclaire-Accent1"/>
            <w:tblW w:w="8755" w:type="dxa"/>
            <w:tblInd w:w="108" w:type="dxa"/>
            <w:tblLook w:val="04A0"/>
          </w:tblPr>
          <w:tblGrid>
            <w:gridCol w:w="2235"/>
            <w:gridCol w:w="6520"/>
          </w:tblGrid>
          <w:tr w:rsidR="00AC65A1" w:rsidTr="00AC65A1">
            <w:trPr>
              <w:cnfStyle w:val="1000000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0328C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Intention(s) pédagogique(s) :</w:t>
                </w:r>
              </w:p>
              <w:p w:rsidR="00AC65A1" w:rsidRPr="00AC65A1" w:rsidRDefault="00AC65A1" w:rsidP="000328C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Pr="00C86A08" w:rsidRDefault="00AC65A1" w:rsidP="000328C9">
                <w:pPr>
                  <w:cnfStyle w:val="1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1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1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1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</w:tc>
          </w:tr>
          <w:tr w:rsidR="00AC65A1" w:rsidTr="00AC65A1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0328C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Concepts prescrits</w:t>
                </w:r>
              </w:p>
              <w:p w:rsidR="00AC65A1" w:rsidRPr="00AC65A1" w:rsidRDefault="00AC65A1" w:rsidP="000328C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Pr="00C86A08" w:rsidRDefault="00AC65A1" w:rsidP="000328C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</w:tc>
          </w:tr>
          <w:tr w:rsidR="00AC65A1" w:rsidTr="00AC65A1">
            <w:tc>
              <w:tcPr>
                <w:cnfStyle w:val="001000000000"/>
                <w:tcW w:w="2235" w:type="dxa"/>
              </w:tcPr>
              <w:p w:rsidR="00AC65A1" w:rsidRPr="00AC65A1" w:rsidRDefault="00AC65A1" w:rsidP="000328C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Matériel :</w:t>
                </w:r>
              </w:p>
              <w:p w:rsidR="00AC65A1" w:rsidRPr="00AC65A1" w:rsidRDefault="00AC65A1" w:rsidP="000328C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Pr="00C86A08" w:rsidRDefault="00AC65A1" w:rsidP="000328C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C86A08" w:rsidRDefault="00E158B3" w:rsidP="00E158B3">
                <w:pPr>
                  <w:pStyle w:val="NormalWeb"/>
                  <w:numPr>
                    <w:ilvl w:val="0"/>
                    <w:numId w:val="18"/>
                  </w:numPr>
                  <w:shd w:val="clear" w:color="auto" w:fill="FFFFFF" w:themeFill="background1"/>
                  <w:spacing w:before="0" w:beforeAutospacing="0" w:after="0" w:afterAutospacing="0"/>
                  <w:ind w:left="1077" w:hanging="368"/>
                  <w:jc w:val="both"/>
                  <w:cnfStyle w:val="000000000000"/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</w:pP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Bécher</w:t>
                </w:r>
                <w:r w:rsid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s  1L, 100mL et 50m</w:t>
                </w:r>
              </w:p>
              <w:p w:rsidR="00E158B3" w:rsidRPr="00C86A08" w:rsidRDefault="00C86A08" w:rsidP="00E158B3">
                <w:pPr>
                  <w:pStyle w:val="NormalWeb"/>
                  <w:numPr>
                    <w:ilvl w:val="0"/>
                    <w:numId w:val="18"/>
                  </w:numPr>
                  <w:shd w:val="clear" w:color="auto" w:fill="FFFFFF" w:themeFill="background1"/>
                  <w:spacing w:before="0" w:beforeAutospacing="0" w:after="0" w:afterAutospacing="0"/>
                  <w:ind w:left="1077" w:hanging="368"/>
                  <w:jc w:val="both"/>
                  <w:cnfStyle w:val="000000000000"/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C</w:t>
                </w:r>
                <w:r w:rsidR="00E158B3"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ylindre gradué de 100mL</w:t>
                </w:r>
              </w:p>
              <w:p w:rsidR="00E158B3" w:rsidRPr="00C86A08" w:rsidRDefault="00E158B3" w:rsidP="00E158B3">
                <w:pPr>
                  <w:pStyle w:val="NormalWeb"/>
                  <w:numPr>
                    <w:ilvl w:val="0"/>
                    <w:numId w:val="18"/>
                  </w:numPr>
                  <w:shd w:val="clear" w:color="auto" w:fill="FFFFFF" w:themeFill="background1"/>
                  <w:spacing w:before="0" w:beforeAutospacing="0" w:after="0" w:afterAutospacing="0"/>
                  <w:ind w:left="1077" w:hanging="357"/>
                  <w:jc w:val="both"/>
                  <w:cnfStyle w:val="000000000000"/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</w:pP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Plaque chauffante-agitatrice</w:t>
                </w:r>
              </w:p>
              <w:p w:rsidR="00E158B3" w:rsidRPr="00C86A08" w:rsidRDefault="00E158B3" w:rsidP="00E158B3">
                <w:pPr>
                  <w:pStyle w:val="NormalWeb"/>
                  <w:numPr>
                    <w:ilvl w:val="0"/>
                    <w:numId w:val="18"/>
                  </w:numPr>
                  <w:shd w:val="clear" w:color="auto" w:fill="FFFFFF" w:themeFill="background1"/>
                  <w:spacing w:before="0" w:beforeAutospacing="0" w:after="0" w:afterAutospacing="0"/>
                  <w:ind w:left="1077" w:hanging="357"/>
                  <w:jc w:val="both"/>
                  <w:cnfStyle w:val="000000000000"/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</w:pP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Barreau magnétique</w:t>
                </w:r>
              </w:p>
              <w:p w:rsidR="00E158B3" w:rsidRPr="00C86A08" w:rsidRDefault="00E158B3" w:rsidP="00E158B3">
                <w:pPr>
                  <w:pStyle w:val="NormalWeb"/>
                  <w:numPr>
                    <w:ilvl w:val="0"/>
                    <w:numId w:val="18"/>
                  </w:numPr>
                  <w:shd w:val="clear" w:color="auto" w:fill="FFFFFF" w:themeFill="background1"/>
                  <w:spacing w:before="0" w:beforeAutospacing="0" w:after="0" w:afterAutospacing="0"/>
                  <w:ind w:left="1077" w:hanging="357"/>
                  <w:jc w:val="both"/>
                  <w:cnfStyle w:val="000000000000"/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</w:pP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H</w:t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softHyphen/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  <w:vertAlign w:val="subscript"/>
                  </w:rPr>
                  <w:t>2</w:t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O</w:t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  <w:vertAlign w:val="subscript"/>
                  </w:rPr>
                  <w:t>2</w:t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  <w:vertAlign w:val="subscript"/>
                  </w:rPr>
                  <w:softHyphen/>
                  <w:t xml:space="preserve"> </w:t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 xml:space="preserve"> 3% (Solution A)</w:t>
                </w:r>
              </w:p>
              <w:p w:rsidR="00E158B3" w:rsidRPr="00C86A08" w:rsidRDefault="00E158B3" w:rsidP="00E158B3">
                <w:pPr>
                  <w:pStyle w:val="NormalWeb"/>
                  <w:numPr>
                    <w:ilvl w:val="0"/>
                    <w:numId w:val="18"/>
                  </w:numPr>
                  <w:shd w:val="clear" w:color="auto" w:fill="FFFFFF" w:themeFill="background1"/>
                  <w:spacing w:before="0" w:beforeAutospacing="0" w:after="0" w:afterAutospacing="0"/>
                  <w:ind w:left="1077" w:hanging="357"/>
                  <w:jc w:val="both"/>
                  <w:cnfStyle w:val="000000000000"/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</w:pP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KIO</w:t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  <w:vertAlign w:val="subscript"/>
                  </w:rPr>
                  <w:t>3</w:t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 xml:space="preserve"> (Solution B)</w:t>
                </w:r>
              </w:p>
              <w:p w:rsidR="00E158B3" w:rsidRPr="00C86A08" w:rsidRDefault="00E158B3" w:rsidP="00E158B3">
                <w:pPr>
                  <w:pStyle w:val="NormalWeb"/>
                  <w:numPr>
                    <w:ilvl w:val="0"/>
                    <w:numId w:val="18"/>
                  </w:numPr>
                  <w:shd w:val="clear" w:color="auto" w:fill="FFFFFF" w:themeFill="background1"/>
                  <w:spacing w:before="0" w:beforeAutospacing="0" w:after="0" w:afterAutospacing="0"/>
                  <w:ind w:left="1077" w:hanging="357"/>
                  <w:jc w:val="both"/>
                  <w:cnfStyle w:val="000000000000"/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</w:pP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H</w:t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softHyphen/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  <w:vertAlign w:val="subscript"/>
                  </w:rPr>
                  <w:t>2</w:t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SO</w:t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  <w:vertAlign w:val="subscript"/>
                  </w:rPr>
                  <w:t>4</w:t>
                </w: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 xml:space="preserve">  6M (Solution B)</w:t>
                </w:r>
              </w:p>
              <w:p w:rsidR="00E158B3" w:rsidRPr="00C86A08" w:rsidRDefault="00E158B3" w:rsidP="00E158B3">
                <w:pPr>
                  <w:pStyle w:val="NormalWeb"/>
                  <w:numPr>
                    <w:ilvl w:val="0"/>
                    <w:numId w:val="18"/>
                  </w:numPr>
                  <w:shd w:val="clear" w:color="auto" w:fill="FFFFFF" w:themeFill="background1"/>
                  <w:spacing w:before="0" w:beforeAutospacing="0" w:after="0" w:afterAutospacing="0"/>
                  <w:ind w:left="1077" w:hanging="357"/>
                  <w:jc w:val="both"/>
                  <w:cnfStyle w:val="000000000000"/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</w:pP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Acide malonique (Solution C)</w:t>
                </w:r>
              </w:p>
              <w:p w:rsidR="00E158B3" w:rsidRPr="00C86A08" w:rsidRDefault="00E158B3" w:rsidP="00E158B3">
                <w:pPr>
                  <w:pStyle w:val="NormalWeb"/>
                  <w:numPr>
                    <w:ilvl w:val="0"/>
                    <w:numId w:val="18"/>
                  </w:numPr>
                  <w:shd w:val="clear" w:color="auto" w:fill="FFFFFF" w:themeFill="background1"/>
                  <w:spacing w:before="0" w:beforeAutospacing="0" w:after="0" w:afterAutospacing="0"/>
                  <w:ind w:left="1077" w:hanging="357"/>
                  <w:jc w:val="both"/>
                  <w:cnfStyle w:val="000000000000"/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</w:pP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 xml:space="preserve">Sulfate de manganèse </w:t>
                </w:r>
                <w:proofErr w:type="spellStart"/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monohydraté</w:t>
                </w:r>
                <w:proofErr w:type="spellEnd"/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 xml:space="preserve"> (Solution C)</w:t>
                </w:r>
              </w:p>
              <w:p w:rsidR="00E158B3" w:rsidRPr="00C86A08" w:rsidRDefault="00E158B3" w:rsidP="00E158B3">
                <w:pPr>
                  <w:pStyle w:val="NormalWeb"/>
                  <w:numPr>
                    <w:ilvl w:val="0"/>
                    <w:numId w:val="18"/>
                  </w:numPr>
                  <w:shd w:val="clear" w:color="auto" w:fill="FFFFFF" w:themeFill="background1"/>
                  <w:spacing w:before="0" w:beforeAutospacing="0" w:after="0" w:afterAutospacing="0"/>
                  <w:ind w:left="1077" w:hanging="357"/>
                  <w:jc w:val="both"/>
                  <w:cnfStyle w:val="000000000000"/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</w:pPr>
                <w:r w:rsidRPr="00C86A08"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  <w:t>Amidon (Solution C)</w:t>
                </w:r>
              </w:p>
              <w:p w:rsidR="00E158B3" w:rsidRPr="00C86A08" w:rsidRDefault="00E158B3" w:rsidP="00E158B3">
                <w:pPr>
                  <w:pStyle w:val="NormalWeb"/>
                  <w:shd w:val="clear" w:color="auto" w:fill="FFFFFF" w:themeFill="background1"/>
                  <w:spacing w:before="0" w:beforeAutospacing="0" w:after="0" w:afterAutospacing="0"/>
                  <w:jc w:val="both"/>
                  <w:cnfStyle w:val="000000000000"/>
                  <w:rPr>
                    <w:rFonts w:asciiTheme="majorHAnsi" w:hAnsiTheme="majorHAnsi"/>
                    <w:i/>
                    <w:color w:val="auto"/>
                    <w:sz w:val="16"/>
                    <w:szCs w:val="16"/>
                  </w:rPr>
                </w:pPr>
              </w:p>
              <w:p w:rsidR="00AC65A1" w:rsidRPr="00C86A08" w:rsidRDefault="00AC65A1" w:rsidP="000328C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</w:tc>
          </w:tr>
          <w:tr w:rsidR="00AC65A1" w:rsidRPr="00512BC0" w:rsidTr="00AC65A1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0328C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Protocole :</w:t>
                </w:r>
              </w:p>
              <w:p w:rsidR="00AC65A1" w:rsidRPr="00AC65A1" w:rsidRDefault="00AC65A1" w:rsidP="000328C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Pr="00C86A08" w:rsidRDefault="00AC65A1" w:rsidP="000328C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512BC0" w:rsidRDefault="00512BC0" w:rsidP="00512BC0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512BC0">
                  <w:rPr>
                    <w:lang w:val="fr-CA"/>
                  </w:rPr>
                  <w:br w:type="page"/>
                </w:r>
              </w:p>
              <w:p w:rsidR="00AC65A1" w:rsidRPr="00C86A08" w:rsidRDefault="00AC65A1" w:rsidP="000328C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</w:tc>
          </w:tr>
          <w:tr w:rsidR="00AC65A1" w:rsidTr="00AC65A1">
            <w:tc>
              <w:tcPr>
                <w:cnfStyle w:val="001000000000"/>
                <w:tcW w:w="2235" w:type="dxa"/>
              </w:tcPr>
              <w:p w:rsidR="00AC65A1" w:rsidRPr="00AC65A1" w:rsidRDefault="00AC65A1" w:rsidP="000328C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Questions :</w:t>
                </w:r>
              </w:p>
              <w:p w:rsidR="00AC65A1" w:rsidRPr="00AC65A1" w:rsidRDefault="00AC65A1" w:rsidP="000328C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Pr="00C86A08" w:rsidRDefault="00AC65A1" w:rsidP="000328C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</w:tc>
          </w:tr>
          <w:tr w:rsidR="00AC65A1" w:rsidTr="00AC65A1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0328C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Commentaires :</w:t>
                </w:r>
              </w:p>
            </w:tc>
            <w:tc>
              <w:tcPr>
                <w:tcW w:w="6520" w:type="dxa"/>
              </w:tcPr>
              <w:p w:rsidR="00AC65A1" w:rsidRPr="00C86A08" w:rsidRDefault="00AC65A1" w:rsidP="000328C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0328C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</w:tc>
          </w:tr>
        </w:tbl>
        <w:p w:rsidR="003203E3" w:rsidRDefault="003203E3" w:rsidP="003203E3">
          <w:pPr>
            <w:pStyle w:val="Paragraphedeliste"/>
            <w:rPr>
              <w:lang w:val="fr-FR"/>
            </w:rPr>
          </w:pPr>
        </w:p>
        <w:p w:rsidR="00FE1EA9" w:rsidRPr="00E158B3" w:rsidRDefault="00592BA1" w:rsidP="00E158B3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 w:rsidRPr="00E158B3">
            <w:rPr>
              <w:lang w:val="fr-FR"/>
            </w:rPr>
            <w:t>Comment expliquer vous les changements de couleurs et son oscillation ?</w:t>
          </w:r>
          <w:r w:rsidR="00EA375A" w:rsidRPr="00E158B3">
            <w:rPr>
              <w:lang w:val="fr-FR"/>
            </w:rPr>
            <w:t xml:space="preserve"> </w:t>
          </w:r>
        </w:p>
        <w:p w:rsidR="00FE1EA9" w:rsidRDefault="00FE1EA9" w:rsidP="00FE1EA9">
          <w:pPr>
            <w:pStyle w:val="Paragraphedeliste"/>
            <w:rPr>
              <w:lang w:val="fr-FR"/>
            </w:rPr>
          </w:pPr>
        </w:p>
        <w:p w:rsidR="00FE1EA9" w:rsidRDefault="00FE1EA9" w:rsidP="00FE1EA9">
          <w:pPr>
            <w:pStyle w:val="Paragraphedeliste"/>
            <w:rPr>
              <w:lang w:val="fr-FR"/>
            </w:rPr>
          </w:pPr>
        </w:p>
        <w:p w:rsidR="00E158B3" w:rsidRDefault="00E158B3" w:rsidP="00FE1EA9">
          <w:pPr>
            <w:pStyle w:val="Paragraphedeliste"/>
            <w:rPr>
              <w:lang w:val="fr-FR"/>
            </w:rPr>
          </w:pPr>
        </w:p>
        <w:p w:rsidR="00E158B3" w:rsidRDefault="00E158B3" w:rsidP="00FE1EA9">
          <w:pPr>
            <w:pStyle w:val="Paragraphedeliste"/>
            <w:rPr>
              <w:lang w:val="fr-FR"/>
            </w:rPr>
          </w:pPr>
        </w:p>
        <w:p w:rsidR="00E158B3" w:rsidRDefault="00E158B3" w:rsidP="00FE1EA9">
          <w:pPr>
            <w:pStyle w:val="Paragraphedeliste"/>
            <w:rPr>
              <w:lang w:val="fr-FR"/>
            </w:rPr>
          </w:pPr>
        </w:p>
        <w:p w:rsidR="00E158B3" w:rsidRDefault="00E158B3" w:rsidP="00FE1EA9">
          <w:pPr>
            <w:pStyle w:val="Paragraphedeliste"/>
            <w:rPr>
              <w:lang w:val="fr-FR"/>
            </w:rPr>
          </w:pPr>
        </w:p>
        <w:p w:rsidR="00FE1EA9" w:rsidRDefault="00FE1EA9" w:rsidP="00FE1EA9">
          <w:pPr>
            <w:pStyle w:val="Paragraphedeliste"/>
            <w:rPr>
              <w:lang w:val="fr-FR"/>
            </w:rPr>
          </w:pPr>
        </w:p>
        <w:p w:rsidR="00E158B3" w:rsidRDefault="00E158B3" w:rsidP="00FE1EA9">
          <w:pPr>
            <w:pStyle w:val="Paragraphedeliste"/>
            <w:rPr>
              <w:lang w:val="fr-FR"/>
            </w:rPr>
          </w:pPr>
        </w:p>
        <w:p w:rsidR="00E158B3" w:rsidRDefault="00E158B3" w:rsidP="00FE1EA9">
          <w:pPr>
            <w:pStyle w:val="Paragraphedeliste"/>
            <w:rPr>
              <w:lang w:val="fr-FR"/>
            </w:rPr>
          </w:pPr>
        </w:p>
        <w:p w:rsidR="00E158B3" w:rsidRDefault="00E158B3" w:rsidP="00FE1EA9">
          <w:pPr>
            <w:pStyle w:val="Paragraphedeliste"/>
            <w:rPr>
              <w:lang w:val="fr-FR"/>
            </w:rPr>
          </w:pPr>
        </w:p>
        <w:p w:rsidR="00E158B3" w:rsidRDefault="00E158B3" w:rsidP="00FE1EA9">
          <w:pPr>
            <w:pStyle w:val="Paragraphedeliste"/>
            <w:rPr>
              <w:lang w:val="fr-FR"/>
            </w:rPr>
          </w:pPr>
        </w:p>
        <w:p w:rsidR="00E158B3" w:rsidRDefault="00E158B3" w:rsidP="00FE1EA9">
          <w:pPr>
            <w:pStyle w:val="Paragraphedeliste"/>
            <w:rPr>
              <w:lang w:val="fr-FR"/>
            </w:rPr>
          </w:pPr>
        </w:p>
        <w:p w:rsidR="003203E3" w:rsidRDefault="00EA375A" w:rsidP="00E158B3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>
            <w:rPr>
              <w:lang w:val="fr-FR"/>
            </w:rPr>
            <w:t>De quel(s) type(s) de réaction(s) chimique(s) s’agit-il ?</w:t>
          </w:r>
        </w:p>
        <w:p w:rsidR="00592BA1" w:rsidRDefault="00592BA1" w:rsidP="00592BA1">
          <w:pPr>
            <w:pStyle w:val="Paragraphedeliste"/>
            <w:rPr>
              <w:lang w:val="fr-FR"/>
            </w:rPr>
          </w:pPr>
        </w:p>
        <w:p w:rsidR="00592BA1" w:rsidRDefault="00592BA1" w:rsidP="00592BA1">
          <w:pPr>
            <w:pStyle w:val="Paragraphedeliste"/>
            <w:rPr>
              <w:lang w:val="fr-FR"/>
            </w:rPr>
          </w:pPr>
        </w:p>
        <w:p w:rsidR="00592BA1" w:rsidRDefault="00592BA1" w:rsidP="00592BA1">
          <w:pPr>
            <w:pStyle w:val="Paragraphedeliste"/>
            <w:rPr>
              <w:lang w:val="fr-FR"/>
            </w:rPr>
          </w:pPr>
        </w:p>
        <w:p w:rsidR="00EA375A" w:rsidRDefault="00EA375A" w:rsidP="00E158B3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>
            <w:rPr>
              <w:lang w:val="fr-FR"/>
            </w:rPr>
            <w:lastRenderedPageBreak/>
            <w:t>Si vous faisiez une demande de prédiction à vos élèves/étudiants suite à la présentation des réactifs, que croyez-vous qu’ils vous répondraient ?</w:t>
          </w:r>
          <w:r w:rsidRPr="00EA375A">
            <w:rPr>
              <w:lang w:val="fr-FR"/>
            </w:rPr>
            <w:t xml:space="preserve"> Quelles sont leurs conceptions de départ ?</w:t>
          </w:r>
        </w:p>
        <w:p w:rsidR="00E158B3" w:rsidRDefault="00E158B3" w:rsidP="00E158B3">
          <w:pPr>
            <w:pStyle w:val="Paragraphedeliste"/>
            <w:rPr>
              <w:lang w:val="fr-FR"/>
            </w:rPr>
          </w:pPr>
        </w:p>
        <w:p w:rsidR="00E158B3" w:rsidRDefault="00E158B3" w:rsidP="00E158B3">
          <w:pPr>
            <w:pStyle w:val="Paragraphedeliste"/>
            <w:rPr>
              <w:lang w:val="fr-FR"/>
            </w:rPr>
          </w:pPr>
        </w:p>
        <w:p w:rsidR="00E158B3" w:rsidRDefault="00E158B3" w:rsidP="00E158B3">
          <w:pPr>
            <w:pStyle w:val="Paragraphedeliste"/>
            <w:rPr>
              <w:lang w:val="fr-FR"/>
            </w:rPr>
          </w:pPr>
        </w:p>
        <w:p w:rsidR="00E158B3" w:rsidRDefault="00E158B3" w:rsidP="00E158B3">
          <w:pPr>
            <w:pStyle w:val="Paragraphedeliste"/>
            <w:rPr>
              <w:lang w:val="fr-FR"/>
            </w:rPr>
          </w:pPr>
        </w:p>
        <w:p w:rsidR="00E158B3" w:rsidRDefault="00E158B3" w:rsidP="00E158B3">
          <w:pPr>
            <w:pStyle w:val="Paragraphedeliste"/>
            <w:rPr>
              <w:lang w:val="fr-FR"/>
            </w:rPr>
          </w:pPr>
        </w:p>
        <w:p w:rsidR="00E158B3" w:rsidRPr="00EA375A" w:rsidRDefault="00E158B3" w:rsidP="00E158B3">
          <w:pPr>
            <w:pStyle w:val="Paragraphedeliste"/>
            <w:rPr>
              <w:lang w:val="fr-FR"/>
            </w:rPr>
          </w:pPr>
        </w:p>
        <w:p w:rsidR="00EA375A" w:rsidRDefault="00EA375A" w:rsidP="00EA375A">
          <w:pPr>
            <w:pStyle w:val="Paragraphedeliste"/>
            <w:rPr>
              <w:lang w:val="fr-FR"/>
            </w:rPr>
          </w:pPr>
        </w:p>
        <w:p w:rsidR="00EA375A" w:rsidRDefault="00FE1EA9" w:rsidP="00E158B3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>
            <w:rPr>
              <w:lang w:val="fr-FR"/>
            </w:rPr>
            <w:t>Dans quelle mesure</w:t>
          </w:r>
          <w:r w:rsidR="00EA375A">
            <w:rPr>
              <w:lang w:val="fr-FR"/>
            </w:rPr>
            <w:t xml:space="preserve"> cette expérienc</w:t>
          </w:r>
          <w:r w:rsidR="00E158B3">
            <w:rPr>
              <w:lang w:val="fr-FR"/>
            </w:rPr>
            <w:t>e vient-elle à l’encontre de leurs</w:t>
          </w:r>
          <w:r w:rsidR="00EA375A">
            <w:rPr>
              <w:lang w:val="fr-FR"/>
            </w:rPr>
            <w:t xml:space="preserve"> conceptions ?</w:t>
          </w:r>
        </w:p>
        <w:p w:rsidR="00E158B3" w:rsidRDefault="00E158B3" w:rsidP="00E158B3">
          <w:pPr>
            <w:pStyle w:val="Paragraphedeliste"/>
            <w:rPr>
              <w:lang w:val="fr-FR"/>
            </w:rPr>
          </w:pPr>
        </w:p>
        <w:p w:rsidR="00E158B3" w:rsidRDefault="00E158B3" w:rsidP="00E158B3">
          <w:pPr>
            <w:pStyle w:val="Paragraphedeliste"/>
            <w:rPr>
              <w:lang w:val="fr-FR"/>
            </w:rPr>
          </w:pPr>
        </w:p>
        <w:p w:rsidR="00E158B3" w:rsidRDefault="00E158B3" w:rsidP="00E158B3">
          <w:pPr>
            <w:pStyle w:val="Paragraphedeliste"/>
            <w:rPr>
              <w:lang w:val="fr-FR"/>
            </w:rPr>
          </w:pPr>
        </w:p>
        <w:p w:rsidR="00E158B3" w:rsidRDefault="00E158B3" w:rsidP="00E158B3">
          <w:pPr>
            <w:pStyle w:val="Paragraphedeliste"/>
            <w:rPr>
              <w:lang w:val="fr-FR"/>
            </w:rPr>
          </w:pPr>
        </w:p>
        <w:p w:rsidR="00EA375A" w:rsidRDefault="00EA375A" w:rsidP="00EA375A">
          <w:pPr>
            <w:pStyle w:val="Paragraphedeliste"/>
            <w:rPr>
              <w:lang w:val="fr-FR"/>
            </w:rPr>
          </w:pPr>
        </w:p>
        <w:p w:rsidR="00592BA1" w:rsidRPr="00AC65A1" w:rsidRDefault="00592BA1" w:rsidP="00E158B3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 w:rsidRPr="00AC65A1">
            <w:rPr>
              <w:lang w:val="fr-FR"/>
            </w:rPr>
            <w:t xml:space="preserve">Y-a-t’il d’autres </w:t>
          </w:r>
          <w:r w:rsidR="002E6718">
            <w:rPr>
              <w:lang w:val="fr-FR"/>
            </w:rPr>
            <w:t xml:space="preserve">instruments de laboratoire </w:t>
          </w:r>
          <w:r w:rsidRPr="00AC65A1">
            <w:rPr>
              <w:lang w:val="fr-FR"/>
            </w:rPr>
            <w:t>qui aurai</w:t>
          </w:r>
          <w:r w:rsidR="002E6718">
            <w:rPr>
              <w:lang w:val="fr-FR"/>
            </w:rPr>
            <w:t>en</w:t>
          </w:r>
          <w:r w:rsidRPr="00AC65A1">
            <w:rPr>
              <w:lang w:val="fr-FR"/>
            </w:rPr>
            <w:t xml:space="preserve">t pu faciliter </w:t>
          </w:r>
          <w:r>
            <w:rPr>
              <w:lang w:val="fr-FR"/>
            </w:rPr>
            <w:t xml:space="preserve">les manipulations lors de l’expérience </w:t>
          </w:r>
          <w:r w:rsidRPr="00AC65A1">
            <w:rPr>
              <w:lang w:val="fr-FR"/>
            </w:rPr>
            <w:t xml:space="preserve">ou </w:t>
          </w:r>
          <w:r>
            <w:rPr>
              <w:lang w:val="fr-FR"/>
            </w:rPr>
            <w:t>avoir un impact positif sur son</w:t>
          </w:r>
          <w:r w:rsidRPr="00AC65A1">
            <w:rPr>
              <w:lang w:val="fr-FR"/>
            </w:rPr>
            <w:t xml:space="preserve"> déroulement? </w:t>
          </w:r>
        </w:p>
        <w:p w:rsidR="00AC65A1" w:rsidRDefault="00AC65A1" w:rsidP="000328C9">
          <w:pPr>
            <w:rPr>
              <w:lang w:val="fr-FR"/>
            </w:rPr>
          </w:pPr>
        </w:p>
        <w:p w:rsidR="00E158B3" w:rsidRDefault="00E158B3" w:rsidP="000328C9">
          <w:pPr>
            <w:rPr>
              <w:lang w:val="fr-FR"/>
            </w:rPr>
          </w:pPr>
        </w:p>
        <w:p w:rsidR="00AC65A1" w:rsidRPr="00592BA1" w:rsidRDefault="00AC65A1" w:rsidP="00E158B3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 w:rsidRPr="00592BA1">
            <w:rPr>
              <w:lang w:val="fr-FR"/>
            </w:rPr>
            <w:t xml:space="preserve">Selon vous, des modifications ayant un impact positif sur le processus d’apprentissage des jeunes pourraient-elles être apportées au protocole de cette expérience ? </w:t>
          </w:r>
        </w:p>
        <w:p w:rsidR="00AC65A1" w:rsidRDefault="00AC65A1" w:rsidP="000328C9">
          <w:pPr>
            <w:rPr>
              <w:lang w:val="fr-FR"/>
            </w:rPr>
          </w:pPr>
        </w:p>
        <w:p w:rsidR="00E158B3" w:rsidRDefault="00E158B3" w:rsidP="000328C9">
          <w:pPr>
            <w:rPr>
              <w:lang w:val="fr-FR"/>
            </w:rPr>
          </w:pPr>
        </w:p>
        <w:p w:rsidR="00AC65A1" w:rsidRPr="00AC65A1" w:rsidRDefault="00AC65A1" w:rsidP="00E158B3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 w:rsidRPr="00AC65A1">
            <w:rPr>
              <w:lang w:val="fr-FR"/>
            </w:rPr>
            <w:t xml:space="preserve">Seriez-vous tentés de refaire cette expérience en classe ? </w:t>
          </w:r>
          <w:r>
            <w:rPr>
              <w:lang w:val="fr-FR"/>
            </w:rPr>
            <w:t>Pour quelles raisons ? Pour voir quels concepts prescrits selon votre contexte professionnel ?</w:t>
          </w:r>
        </w:p>
        <w:p w:rsidR="00AC65A1" w:rsidRDefault="00AC65A1" w:rsidP="000328C9">
          <w:pPr>
            <w:rPr>
              <w:lang w:val="fr-FR"/>
            </w:rPr>
          </w:pPr>
        </w:p>
        <w:p w:rsidR="00E158B3" w:rsidRDefault="00E158B3" w:rsidP="000328C9">
          <w:pPr>
            <w:rPr>
              <w:lang w:val="fr-FR"/>
            </w:rPr>
          </w:pPr>
        </w:p>
        <w:p w:rsidR="00AC65A1" w:rsidRDefault="00AC65A1" w:rsidP="00E158B3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 w:rsidRPr="00AC65A1">
            <w:rPr>
              <w:lang w:val="fr-FR"/>
            </w:rPr>
            <w:t>Si vous avez répondu oui à la question précédente, est-ce que cette expérience serait utilisée en démonstration ou en atelier-laboratoire ?</w:t>
          </w:r>
          <w:r w:rsidR="00E158B3">
            <w:rPr>
              <w:lang w:val="fr-FR"/>
            </w:rPr>
            <w:t xml:space="preserve"> Pour quelles raisons ?</w:t>
          </w:r>
        </w:p>
        <w:p w:rsidR="00E158B3" w:rsidRDefault="00E158B3" w:rsidP="00E158B3">
          <w:pPr>
            <w:pStyle w:val="Paragraphedeliste"/>
            <w:rPr>
              <w:lang w:val="fr-FR"/>
            </w:rPr>
          </w:pPr>
        </w:p>
        <w:p w:rsidR="00E158B3" w:rsidRDefault="00E158B3" w:rsidP="00E158B3">
          <w:pPr>
            <w:pStyle w:val="Paragraphedeliste"/>
            <w:rPr>
              <w:lang w:val="fr-FR"/>
            </w:rPr>
          </w:pPr>
        </w:p>
        <w:p w:rsidR="00E158B3" w:rsidRPr="00AC65A1" w:rsidRDefault="00E158B3" w:rsidP="00E158B3">
          <w:pPr>
            <w:pStyle w:val="Paragraphedeliste"/>
            <w:rPr>
              <w:lang w:val="fr-FR"/>
            </w:rPr>
          </w:pPr>
        </w:p>
        <w:p w:rsidR="00AC65A1" w:rsidRDefault="00AC65A1" w:rsidP="000328C9">
          <w:pPr>
            <w:rPr>
              <w:lang w:val="fr-FR"/>
            </w:rPr>
          </w:pPr>
          <w:r>
            <w:rPr>
              <w:lang w:val="fr-FR"/>
            </w:rPr>
            <w:t xml:space="preserve"> </w:t>
          </w:r>
        </w:p>
        <w:p w:rsidR="00D7458A" w:rsidRDefault="00D7458A">
          <w:pPr>
            <w:rPr>
              <w:caps/>
              <w:spacing w:val="15"/>
              <w:sz w:val="22"/>
              <w:szCs w:val="22"/>
              <w:lang w:val="fr-FR"/>
            </w:rPr>
          </w:pPr>
          <w:bookmarkStart w:id="2" w:name="_Toc305089324"/>
          <w:r>
            <w:rPr>
              <w:lang w:val="fr-FR"/>
            </w:rPr>
            <w:br w:type="page"/>
          </w:r>
        </w:p>
        <w:p w:rsidR="00021326" w:rsidRDefault="00E211B9" w:rsidP="00021326">
          <w:pPr>
            <w:pStyle w:val="Titre2"/>
            <w:rPr>
              <w:lang w:val="fr-FR"/>
            </w:rPr>
          </w:pPr>
          <w:r>
            <w:rPr>
              <w:lang w:val="fr-FR"/>
            </w:rPr>
            <w:lastRenderedPageBreak/>
            <w:t>2-</w:t>
          </w:r>
          <w:r w:rsidR="00021326">
            <w:rPr>
              <w:lang w:val="fr-FR"/>
            </w:rPr>
            <w:t>UNE CHANDELLE ENTRE DEUX EAUX !</w:t>
          </w:r>
          <w:bookmarkEnd w:id="2"/>
        </w:p>
        <w:p w:rsidR="00AC65A1" w:rsidRPr="00EA375A" w:rsidRDefault="00AC65A1" w:rsidP="00EA375A">
          <w:pPr>
            <w:pStyle w:val="Paragraphedeliste"/>
            <w:numPr>
              <w:ilvl w:val="0"/>
              <w:numId w:val="15"/>
            </w:numPr>
            <w:rPr>
              <w:lang w:val="fr-FR"/>
            </w:rPr>
          </w:pPr>
          <w:r w:rsidRPr="00EA375A">
            <w:rPr>
              <w:lang w:val="fr-FR"/>
            </w:rPr>
            <w:t>Compléte</w:t>
          </w:r>
          <w:r w:rsidR="00592BA1" w:rsidRPr="00EA375A">
            <w:rPr>
              <w:lang w:val="fr-FR"/>
            </w:rPr>
            <w:t>z</w:t>
          </w:r>
          <w:r w:rsidRPr="00EA375A">
            <w:rPr>
              <w:lang w:val="fr-FR"/>
            </w:rPr>
            <w:t xml:space="preserve"> le tableau suivant :</w:t>
          </w:r>
        </w:p>
        <w:tbl>
          <w:tblPr>
            <w:tblStyle w:val="Trameclaire-Accent1"/>
            <w:tblW w:w="8755" w:type="dxa"/>
            <w:tblInd w:w="108" w:type="dxa"/>
            <w:tblLook w:val="04A0"/>
          </w:tblPr>
          <w:tblGrid>
            <w:gridCol w:w="2235"/>
            <w:gridCol w:w="6520"/>
          </w:tblGrid>
          <w:tr w:rsidR="00AC65A1" w:rsidTr="00E829E9">
            <w:trPr>
              <w:cnfStyle w:val="1000000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Intention(s) pédagogique(s)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Pr="00C86A08" w:rsidRDefault="00AC65A1" w:rsidP="00E829E9">
                <w:pPr>
                  <w:cnfStyle w:val="1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E829E9">
                <w:pPr>
                  <w:cnfStyle w:val="1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E829E9">
                <w:pPr>
                  <w:cnfStyle w:val="1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E829E9">
                <w:pPr>
                  <w:cnfStyle w:val="1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</w:tc>
          </w:tr>
          <w:tr w:rsidR="00AC65A1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Concepts prescrits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D7458A" w:rsidRPr="00C86A08" w:rsidRDefault="00D7458A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</w:tc>
          </w:tr>
          <w:tr w:rsidR="00AC65A1" w:rsidRPr="00C86A08" w:rsidTr="00E829E9"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Matériel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C86A08" w:rsidRPr="00C86A08" w:rsidRDefault="00C86A08" w:rsidP="00C86A08">
                <w:pPr>
                  <w:pStyle w:val="Paragraphedeliste"/>
                  <w:numPr>
                    <w:ilvl w:val="0"/>
                    <w:numId w:val="20"/>
                  </w:numPr>
                  <w:cnfStyle w:val="000000000000"/>
                  <w:rPr>
                    <w:i/>
                    <w:color w:val="auto"/>
                    <w:sz w:val="16"/>
                    <w:szCs w:val="16"/>
                  </w:rPr>
                </w:pPr>
                <w:proofErr w:type="spellStart"/>
                <w:r w:rsidRPr="00C86A08">
                  <w:rPr>
                    <w:i/>
                    <w:color w:val="auto"/>
                    <w:sz w:val="16"/>
                    <w:szCs w:val="16"/>
                  </w:rPr>
                  <w:t>Une</w:t>
                </w:r>
                <w:proofErr w:type="spellEnd"/>
                <w:r w:rsidRPr="00C86A08">
                  <w:rPr>
                    <w:i/>
                    <w:color w:val="auto"/>
                    <w:sz w:val="16"/>
                    <w:szCs w:val="16"/>
                  </w:rPr>
                  <w:t xml:space="preserve"> chandelle</w:t>
                </w:r>
              </w:p>
              <w:p w:rsidR="00C86A08" w:rsidRPr="00C86A08" w:rsidRDefault="00C86A08" w:rsidP="00C86A08">
                <w:pPr>
                  <w:pStyle w:val="Paragraphedeliste"/>
                  <w:numPr>
                    <w:ilvl w:val="0"/>
                    <w:numId w:val="20"/>
                  </w:numPr>
                  <w:cnfStyle w:val="000000000000"/>
                  <w:rPr>
                    <w:i/>
                    <w:color w:val="auto"/>
                    <w:sz w:val="16"/>
                    <w:szCs w:val="16"/>
                  </w:rPr>
                </w:pPr>
                <w:proofErr w:type="spellStart"/>
                <w:r w:rsidRPr="00C86A08">
                  <w:rPr>
                    <w:i/>
                    <w:color w:val="auto"/>
                    <w:sz w:val="16"/>
                    <w:szCs w:val="16"/>
                  </w:rPr>
                  <w:t>Allumettes</w:t>
                </w:r>
                <w:proofErr w:type="spellEnd"/>
                <w:r w:rsidRPr="00C86A08">
                  <w:rPr>
                    <w:i/>
                    <w:color w:val="auto"/>
                    <w:sz w:val="16"/>
                    <w:szCs w:val="16"/>
                  </w:rPr>
                  <w:t xml:space="preserve"> </w:t>
                </w:r>
                <w:proofErr w:type="spellStart"/>
                <w:r w:rsidRPr="00C86A08">
                  <w:rPr>
                    <w:i/>
                    <w:color w:val="auto"/>
                    <w:sz w:val="16"/>
                    <w:szCs w:val="16"/>
                  </w:rPr>
                  <w:t>ou</w:t>
                </w:r>
                <w:proofErr w:type="spellEnd"/>
                <w:r w:rsidRPr="00C86A08">
                  <w:rPr>
                    <w:i/>
                    <w:color w:val="auto"/>
                    <w:sz w:val="16"/>
                    <w:szCs w:val="16"/>
                  </w:rPr>
                  <w:t xml:space="preserve"> </w:t>
                </w:r>
                <w:proofErr w:type="spellStart"/>
                <w:r w:rsidRPr="00C86A08">
                  <w:rPr>
                    <w:i/>
                    <w:color w:val="auto"/>
                    <w:sz w:val="16"/>
                    <w:szCs w:val="16"/>
                  </w:rPr>
                  <w:t>briquet</w:t>
                </w:r>
                <w:proofErr w:type="spellEnd"/>
              </w:p>
              <w:p w:rsidR="00C86A08" w:rsidRPr="00C86A08" w:rsidRDefault="00C86A08" w:rsidP="00C86A08">
                <w:pPr>
                  <w:pStyle w:val="Paragraphedeliste"/>
                  <w:numPr>
                    <w:ilvl w:val="0"/>
                    <w:numId w:val="20"/>
                  </w:numPr>
                  <w:cnfStyle w:val="0000000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Petit bain-marie</w:t>
                </w:r>
              </w:p>
              <w:p w:rsidR="00C86A08" w:rsidRPr="00C86A08" w:rsidRDefault="00C86A08" w:rsidP="00C86A08">
                <w:pPr>
                  <w:pStyle w:val="Paragraphedeliste"/>
                  <w:numPr>
                    <w:ilvl w:val="0"/>
                    <w:numId w:val="20"/>
                  </w:numPr>
                  <w:cnfStyle w:val="0000000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Bécher de 250mL</w:t>
                </w:r>
              </w:p>
              <w:p w:rsidR="00C86A08" w:rsidRDefault="00C86A08" w:rsidP="00C86A08">
                <w:pPr>
                  <w:pStyle w:val="Paragraphedeliste"/>
                  <w:numPr>
                    <w:ilvl w:val="0"/>
                    <w:numId w:val="20"/>
                  </w:numPr>
                  <w:cnfStyle w:val="0000000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>
                  <w:rPr>
                    <w:i/>
                    <w:color w:val="auto"/>
                    <w:sz w:val="16"/>
                    <w:szCs w:val="16"/>
                    <w:lang w:val="fr-CA"/>
                  </w:rPr>
                  <w:t>Cylindre gradué 1</w:t>
                </w: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</w:t>
                </w:r>
              </w:p>
              <w:p w:rsidR="00D7458A" w:rsidRPr="00D7458A" w:rsidRDefault="00D7458A" w:rsidP="00D7458A">
                <w:pPr>
                  <w:pStyle w:val="Paragraphedeliste"/>
                  <w:numPr>
                    <w:ilvl w:val="0"/>
                    <w:numId w:val="20"/>
                  </w:numPr>
                  <w:cnfStyle w:val="000000000000"/>
                  <w:rPr>
                    <w:i/>
                    <w:color w:val="auto"/>
                    <w:sz w:val="16"/>
                    <w:szCs w:val="16"/>
                  </w:rPr>
                </w:pPr>
                <w:r w:rsidRPr="00D7458A">
                  <w:rPr>
                    <w:i/>
                    <w:color w:val="auto"/>
                    <w:sz w:val="16"/>
                    <w:szCs w:val="16"/>
                  </w:rPr>
                  <w:t>Eau</w:t>
                </w:r>
              </w:p>
              <w:p w:rsidR="00D7458A" w:rsidRPr="00D7458A" w:rsidRDefault="00D7458A" w:rsidP="00D7458A">
                <w:pPr>
                  <w:pStyle w:val="Paragraphedeliste"/>
                  <w:numPr>
                    <w:ilvl w:val="0"/>
                    <w:numId w:val="20"/>
                  </w:numPr>
                  <w:cnfStyle w:val="0000000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>
                  <w:rPr>
                    <w:i/>
                    <w:color w:val="auto"/>
                    <w:sz w:val="16"/>
                    <w:szCs w:val="16"/>
                    <w:lang w:val="fr-CA"/>
                  </w:rPr>
                  <w:t>Indicateur :</w:t>
                </w:r>
                <w:r w:rsidRPr="00D7458A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bleu de </w:t>
                </w:r>
                <w:proofErr w:type="spellStart"/>
                <w:r w:rsidRPr="00D7458A">
                  <w:rPr>
                    <w:i/>
                    <w:color w:val="auto"/>
                    <w:sz w:val="16"/>
                    <w:szCs w:val="16"/>
                    <w:lang w:val="fr-CA"/>
                  </w:rPr>
                  <w:t>bromothymol</w:t>
                </w:r>
                <w:proofErr w:type="spellEnd"/>
                <w:r w:rsidRPr="00D7458A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</w:t>
                </w:r>
              </w:p>
              <w:p w:rsidR="00D7458A" w:rsidRPr="00D7458A" w:rsidRDefault="00D7458A" w:rsidP="00D7458A">
                <w:pPr>
                  <w:pStyle w:val="Paragraphedeliste"/>
                  <w:numPr>
                    <w:ilvl w:val="0"/>
                    <w:numId w:val="20"/>
                  </w:numPr>
                  <w:cnfStyle w:val="0000000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D7458A">
                  <w:rPr>
                    <w:i/>
                    <w:color w:val="auto"/>
                    <w:sz w:val="16"/>
                    <w:szCs w:val="16"/>
                  </w:rPr>
                  <w:t xml:space="preserve">Colorant </w:t>
                </w:r>
                <w:proofErr w:type="spellStart"/>
                <w:r w:rsidRPr="00D7458A">
                  <w:rPr>
                    <w:i/>
                    <w:color w:val="auto"/>
                    <w:sz w:val="16"/>
                    <w:szCs w:val="16"/>
                  </w:rPr>
                  <w:t>alimentaire</w:t>
                </w:r>
                <w:proofErr w:type="spellEnd"/>
              </w:p>
              <w:p w:rsidR="00AC65A1" w:rsidRPr="00C86A08" w:rsidRDefault="00AC65A1" w:rsidP="00E829E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</w:p>
            </w:tc>
          </w:tr>
          <w:tr w:rsidR="00AC65A1" w:rsidRPr="0026318F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Protocole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Pr="00C86A08" w:rsidRDefault="00AC65A1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26318F" w:rsidRPr="00C86A08" w:rsidRDefault="0026318F" w:rsidP="0026318F">
                <w:pPr>
                  <w:pStyle w:val="Paragraphedeliste"/>
                  <w:numPr>
                    <w:ilvl w:val="0"/>
                    <w:numId w:val="19"/>
                  </w:numPr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C86A08">
                  <w:rPr>
                    <w:i/>
                    <w:color w:val="auto"/>
                    <w:sz w:val="16"/>
                    <w:szCs w:val="16"/>
                    <w:lang w:val="fr-FR"/>
                  </w:rPr>
                  <w:t>Placez et fixez</w:t>
                </w: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la chandelle dans un contenant de verre ou de plastique.</w:t>
                </w:r>
              </w:p>
              <w:p w:rsidR="0026318F" w:rsidRPr="00C86A08" w:rsidRDefault="0026318F" w:rsidP="0026318F">
                <w:pPr>
                  <w:pStyle w:val="Paragraphedeliste"/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</w:p>
              <w:p w:rsidR="0026318F" w:rsidRPr="00C86A08" w:rsidRDefault="0026318F" w:rsidP="0026318F">
                <w:pPr>
                  <w:pStyle w:val="Paragraphedeliste"/>
                  <w:numPr>
                    <w:ilvl w:val="0"/>
                    <w:numId w:val="19"/>
                  </w:numPr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Ajoutez 3 goûtes de colorant alimentaire dans le fond du contenant  où la chandelle est fixée.</w:t>
                </w:r>
              </w:p>
              <w:p w:rsidR="0026318F" w:rsidRPr="00C86A08" w:rsidRDefault="0026318F" w:rsidP="0026318F">
                <w:pPr>
                  <w:pStyle w:val="Paragraphedeliste"/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</w:p>
              <w:p w:rsidR="0026318F" w:rsidRPr="00C86A08" w:rsidRDefault="0026318F" w:rsidP="0026318F">
                <w:pPr>
                  <w:pStyle w:val="Paragraphedeliste"/>
                  <w:numPr>
                    <w:ilvl w:val="0"/>
                    <w:numId w:val="19"/>
                  </w:numPr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Placer le montage dans un contenant plus volumineux. </w:t>
                </w:r>
              </w:p>
              <w:p w:rsidR="0026318F" w:rsidRPr="00C86A08" w:rsidRDefault="0026318F" w:rsidP="0026318F">
                <w:pPr>
                  <w:pStyle w:val="Paragraphedeliste"/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</w:p>
              <w:p w:rsidR="0026318F" w:rsidRPr="00C86A08" w:rsidRDefault="0026318F" w:rsidP="0026318F">
                <w:pPr>
                  <w:pStyle w:val="Paragraphedeliste"/>
                  <w:numPr>
                    <w:ilvl w:val="0"/>
                    <w:numId w:val="19"/>
                  </w:numPr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Ensuite, ajoutez de l’eau  dans le contenant le plus volumineux, à l’extérieur du contenant où la chandelle est fixée et </w:t>
                </w:r>
                <w:r w:rsidRPr="00C86A08">
                  <w:rPr>
                    <w:b/>
                    <w:i/>
                    <w:color w:val="auto"/>
                    <w:sz w:val="16"/>
                    <w:szCs w:val="16"/>
                    <w:lang w:val="fr-CA"/>
                  </w:rPr>
                  <w:t>faites attention pour ne pas faire disperser le colorant alimentaire.</w:t>
                </w:r>
              </w:p>
              <w:p w:rsidR="0026318F" w:rsidRPr="00C86A08" w:rsidRDefault="0026318F" w:rsidP="0026318F">
                <w:pPr>
                  <w:pStyle w:val="Paragraphedeliste"/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</w:p>
              <w:p w:rsidR="0026318F" w:rsidRPr="00C86A08" w:rsidRDefault="0026318F" w:rsidP="0026318F">
                <w:pPr>
                  <w:pStyle w:val="Paragraphedeliste"/>
                  <w:numPr>
                    <w:ilvl w:val="0"/>
                    <w:numId w:val="19"/>
                  </w:numPr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Allumez la chandelle et laissez-la brûler pendant quelques secondes.</w:t>
                </w:r>
              </w:p>
              <w:p w:rsidR="0026318F" w:rsidRPr="00C86A08" w:rsidRDefault="0026318F" w:rsidP="0026318F">
                <w:pPr>
                  <w:pStyle w:val="Paragraphedeliste"/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</w:p>
              <w:p w:rsidR="0026318F" w:rsidRPr="00C86A08" w:rsidRDefault="0026318F" w:rsidP="0026318F">
                <w:pPr>
                  <w:pStyle w:val="Paragraphedeliste"/>
                  <w:numPr>
                    <w:ilvl w:val="0"/>
                    <w:numId w:val="19"/>
                  </w:numPr>
                  <w:cnfStyle w:val="000000100000"/>
                  <w:rPr>
                    <w:b/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Préparez une solution de bleu de </w:t>
                </w:r>
                <w:proofErr w:type="spellStart"/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bromothymol</w:t>
                </w:r>
                <w:proofErr w:type="spellEnd"/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de 250mL (3-4 gouttes dans de l’eau de robinet (N’utilisez pas d’eau déminéralisée, parce que le pH est plus bas que celui de l’eau de robinet.) </w:t>
                </w:r>
                <w:r w:rsidRPr="00C86A08">
                  <w:rPr>
                    <w:b/>
                    <w:i/>
                    <w:color w:val="auto"/>
                    <w:sz w:val="16"/>
                    <w:szCs w:val="16"/>
                    <w:lang w:val="fr-CA"/>
                  </w:rPr>
                  <w:t>Assurez-vous de ne pas exposer trop longtemps la solution à l’air libre afin d’éviter que la solution ne s’acidifie et change de couleur.</w:t>
                </w:r>
              </w:p>
              <w:p w:rsidR="0026318F" w:rsidRPr="00C86A08" w:rsidRDefault="0026318F" w:rsidP="0026318F">
                <w:pPr>
                  <w:pStyle w:val="Paragraphedeliste"/>
                  <w:cnfStyle w:val="000000100000"/>
                  <w:rPr>
                    <w:b/>
                    <w:i/>
                    <w:color w:val="auto"/>
                    <w:sz w:val="16"/>
                    <w:szCs w:val="16"/>
                    <w:lang w:val="fr-CA"/>
                  </w:rPr>
                </w:pPr>
              </w:p>
              <w:p w:rsidR="00C86A08" w:rsidRPr="00C86A08" w:rsidRDefault="0026318F" w:rsidP="0026318F">
                <w:pPr>
                  <w:pStyle w:val="Paragraphedeliste"/>
                  <w:numPr>
                    <w:ilvl w:val="0"/>
                    <w:numId w:val="19"/>
                  </w:numPr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Par la suite, déposez </w:t>
                </w:r>
                <w:r w:rsidR="00C86A08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un cylindre gradué d’un Litre (ou un</w:t>
                </w: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contenant à parois bien défini</w:t>
                </w:r>
                <w:r w:rsidR="00C86A08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e</w:t>
                </w: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s</w:t>
                </w:r>
                <w:r w:rsidR="00C86A08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)</w:t>
                </w: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par-dessus la chandelle et attendez qu’elle s’éteigne. </w:t>
                </w:r>
              </w:p>
              <w:p w:rsidR="00C86A08" w:rsidRPr="00C86A08" w:rsidRDefault="00C86A08" w:rsidP="00C86A08">
                <w:pPr>
                  <w:pStyle w:val="Paragraphedeliste"/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</w:p>
              <w:p w:rsidR="0026318F" w:rsidRPr="00C86A08" w:rsidRDefault="00C86A08" w:rsidP="0026318F">
                <w:pPr>
                  <w:pStyle w:val="Paragraphedeliste"/>
                  <w:numPr>
                    <w:ilvl w:val="0"/>
                    <w:numId w:val="19"/>
                  </w:numPr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Observez l’eau monter</w:t>
                </w:r>
                <w:r w:rsidR="0026318F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dans le </w:t>
                </w: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cylindre gradué</w:t>
                </w:r>
                <w:r w:rsidR="0026318F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. Ici, on attend que l’oxygè</w:t>
                </w: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ne de l’air à l’intérieur du cylindre</w:t>
                </w:r>
                <w:r w:rsidR="0026318F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soit complètement consommé et</w:t>
                </w: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que</w:t>
                </w:r>
                <w:r w:rsidR="0026318F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celui-ci se transforme en CO</w:t>
                </w:r>
                <w:r w:rsidR="0026318F" w:rsidRPr="00C86A08">
                  <w:rPr>
                    <w:i/>
                    <w:color w:val="auto"/>
                    <w:sz w:val="16"/>
                    <w:szCs w:val="16"/>
                    <w:vertAlign w:val="subscript"/>
                    <w:lang w:val="fr-CA"/>
                  </w:rPr>
                  <w:t>2</w:t>
                </w:r>
                <w:r w:rsidR="0026318F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.</w:t>
                </w:r>
              </w:p>
              <w:p w:rsidR="0026318F" w:rsidRPr="00C86A08" w:rsidRDefault="0026318F" w:rsidP="0026318F">
                <w:pPr>
                  <w:pStyle w:val="Paragraphedeliste"/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</w:p>
              <w:p w:rsidR="0026318F" w:rsidRPr="00C86A08" w:rsidRDefault="00C86A08" w:rsidP="0026318F">
                <w:pPr>
                  <w:pStyle w:val="Paragraphedeliste"/>
                  <w:numPr>
                    <w:ilvl w:val="0"/>
                    <w:numId w:val="19"/>
                  </w:numPr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Finalement</w:t>
                </w:r>
                <w:r w:rsidR="0026318F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, retirez le </w:t>
                </w:r>
                <w:r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cylindre gradué</w:t>
                </w:r>
                <w:r w:rsidR="0026318F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et </w:t>
                </w:r>
                <w:r w:rsidR="00D7458A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versez la solution de bleu de </w:t>
                </w:r>
                <w:proofErr w:type="spellStart"/>
                <w:r w:rsidR="00D7458A">
                  <w:rPr>
                    <w:i/>
                    <w:color w:val="auto"/>
                    <w:sz w:val="16"/>
                    <w:szCs w:val="16"/>
                    <w:lang w:val="fr-CA"/>
                  </w:rPr>
                  <w:t>bromothymol</w:t>
                </w:r>
                <w:proofErr w:type="spellEnd"/>
                <w:r w:rsidR="00D7458A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(</w:t>
                </w:r>
                <w:r w:rsidR="0026318F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>indicateur</w:t>
                </w:r>
                <w:r w:rsidR="00D7458A">
                  <w:rPr>
                    <w:i/>
                    <w:color w:val="auto"/>
                    <w:sz w:val="16"/>
                    <w:szCs w:val="16"/>
                    <w:lang w:val="fr-CA"/>
                  </w:rPr>
                  <w:t>)</w:t>
                </w:r>
                <w:r w:rsidR="0026318F" w:rsidRPr="00C86A08">
                  <w:rPr>
                    <w:i/>
                    <w:color w:val="auto"/>
                    <w:sz w:val="16"/>
                    <w:szCs w:val="16"/>
                    <w:lang w:val="fr-CA"/>
                  </w:rPr>
                  <w:t xml:space="preserve"> dans ce celui-ci. </w:t>
                </w:r>
              </w:p>
              <w:p w:rsidR="00AC65A1" w:rsidRPr="00C86A08" w:rsidRDefault="00AC65A1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CA"/>
                  </w:rPr>
                </w:pPr>
              </w:p>
            </w:tc>
          </w:tr>
          <w:tr w:rsidR="00AC65A1" w:rsidTr="00E829E9"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Questions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Pr="00C86A08" w:rsidRDefault="00AC65A1" w:rsidP="00E829E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Default="00AC65A1" w:rsidP="00E829E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D7458A" w:rsidRPr="00C86A08" w:rsidRDefault="00D7458A" w:rsidP="00E829E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Default="00AC65A1" w:rsidP="00E829E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D7458A" w:rsidRDefault="00D7458A" w:rsidP="00E829E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D7458A" w:rsidRPr="00C86A08" w:rsidRDefault="00D7458A" w:rsidP="00E829E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E829E9">
                <w:pPr>
                  <w:cnfStyle w:val="0000000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</w:tc>
          </w:tr>
          <w:tr w:rsidR="00AC65A1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Commentaires :</w:t>
                </w: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D7458A" w:rsidRDefault="00D7458A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D7458A" w:rsidRDefault="00D7458A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D7458A" w:rsidRPr="00C86A08" w:rsidRDefault="00D7458A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  <w:p w:rsidR="00AC65A1" w:rsidRPr="00C86A08" w:rsidRDefault="00AC65A1" w:rsidP="00E829E9">
                <w:pPr>
                  <w:cnfStyle w:val="000000100000"/>
                  <w:rPr>
                    <w:i/>
                    <w:color w:val="auto"/>
                    <w:sz w:val="16"/>
                    <w:szCs w:val="16"/>
                    <w:lang w:val="fr-FR"/>
                  </w:rPr>
                </w:pPr>
              </w:p>
            </w:tc>
          </w:tr>
        </w:tbl>
        <w:p w:rsidR="00D7458A" w:rsidRDefault="00D7458A" w:rsidP="00D7458A">
          <w:pPr>
            <w:pStyle w:val="Paragraphedeliste"/>
            <w:rPr>
              <w:lang w:val="fr-FR"/>
            </w:rPr>
          </w:pPr>
        </w:p>
        <w:p w:rsidR="00EA375A" w:rsidRDefault="00FE1EA9" w:rsidP="00FE1EA9">
          <w:pPr>
            <w:pStyle w:val="Paragraphedeliste"/>
            <w:numPr>
              <w:ilvl w:val="0"/>
              <w:numId w:val="15"/>
            </w:numPr>
            <w:rPr>
              <w:lang w:val="fr-FR"/>
            </w:rPr>
          </w:pPr>
          <w:r>
            <w:rPr>
              <w:lang w:val="fr-FR"/>
            </w:rPr>
            <w:lastRenderedPageBreak/>
            <w:t>Comment expliquez-vous la hausse du niveau de l’eau dans le cylindre gradué ?</w:t>
          </w:r>
        </w:p>
        <w:p w:rsidR="00EA375A" w:rsidRDefault="00EA375A" w:rsidP="00EA375A">
          <w:pPr>
            <w:pStyle w:val="Paragraphedeliste"/>
            <w:rPr>
              <w:lang w:val="fr-FR"/>
            </w:rPr>
          </w:pPr>
        </w:p>
        <w:p w:rsidR="00EA375A" w:rsidRDefault="00EA375A" w:rsidP="00EA375A">
          <w:pPr>
            <w:pStyle w:val="Paragraphedeliste"/>
            <w:rPr>
              <w:lang w:val="fr-FR"/>
            </w:rPr>
          </w:pPr>
        </w:p>
        <w:p w:rsidR="00D7458A" w:rsidRDefault="00D7458A" w:rsidP="00EA375A">
          <w:pPr>
            <w:pStyle w:val="Paragraphedeliste"/>
            <w:rPr>
              <w:lang w:val="fr-FR"/>
            </w:rPr>
          </w:pPr>
        </w:p>
        <w:p w:rsidR="00D7458A" w:rsidRDefault="00D7458A" w:rsidP="00EA375A">
          <w:pPr>
            <w:pStyle w:val="Paragraphedeliste"/>
            <w:rPr>
              <w:lang w:val="fr-FR"/>
            </w:rPr>
          </w:pPr>
        </w:p>
        <w:p w:rsidR="00D7458A" w:rsidRDefault="00D7458A" w:rsidP="00EA375A">
          <w:pPr>
            <w:pStyle w:val="Paragraphedeliste"/>
            <w:rPr>
              <w:lang w:val="fr-FR"/>
            </w:rPr>
          </w:pPr>
        </w:p>
        <w:p w:rsidR="00D7458A" w:rsidRDefault="00D7458A" w:rsidP="00EA375A">
          <w:pPr>
            <w:pStyle w:val="Paragraphedeliste"/>
            <w:rPr>
              <w:lang w:val="fr-FR"/>
            </w:rPr>
          </w:pPr>
        </w:p>
        <w:p w:rsidR="00D7458A" w:rsidRDefault="00D7458A" w:rsidP="00EA375A">
          <w:pPr>
            <w:pStyle w:val="Paragraphedeliste"/>
            <w:rPr>
              <w:lang w:val="fr-FR"/>
            </w:rPr>
          </w:pPr>
        </w:p>
        <w:p w:rsidR="00EA375A" w:rsidRDefault="00EA375A" w:rsidP="00EA375A">
          <w:pPr>
            <w:pStyle w:val="Paragraphedeliste"/>
            <w:rPr>
              <w:lang w:val="fr-FR"/>
            </w:rPr>
          </w:pPr>
        </w:p>
        <w:p w:rsidR="00EA375A" w:rsidRDefault="00EA375A" w:rsidP="00EA375A">
          <w:pPr>
            <w:pStyle w:val="Paragraphedeliste"/>
            <w:numPr>
              <w:ilvl w:val="0"/>
              <w:numId w:val="15"/>
            </w:numPr>
            <w:rPr>
              <w:lang w:val="fr-FR"/>
            </w:rPr>
          </w:pPr>
          <w:r w:rsidRPr="00FE1EA9">
            <w:rPr>
              <w:lang w:val="fr-FR"/>
            </w:rPr>
            <w:t xml:space="preserve">Si vous faisiez une demande de prédiction à vos élèves/étudiants suite à la présentation des réactifs, que croyez-vous qu’ils vous répondraient ? </w:t>
          </w:r>
        </w:p>
        <w:p w:rsidR="00FE1EA9" w:rsidRDefault="00FE1EA9" w:rsidP="00FE1EA9">
          <w:pPr>
            <w:pStyle w:val="Paragraphedeliste"/>
            <w:rPr>
              <w:lang w:val="fr-FR"/>
            </w:rPr>
          </w:pPr>
        </w:p>
        <w:p w:rsidR="00FE1EA9" w:rsidRDefault="00FE1EA9" w:rsidP="00FE1EA9">
          <w:pPr>
            <w:pStyle w:val="Paragraphedeliste"/>
            <w:rPr>
              <w:lang w:val="fr-FR"/>
            </w:rPr>
          </w:pPr>
        </w:p>
        <w:p w:rsidR="00D7458A" w:rsidRDefault="00D7458A" w:rsidP="00FE1EA9">
          <w:pPr>
            <w:pStyle w:val="Paragraphedeliste"/>
            <w:rPr>
              <w:lang w:val="fr-FR"/>
            </w:rPr>
          </w:pPr>
        </w:p>
        <w:p w:rsidR="00D7458A" w:rsidRDefault="00D7458A" w:rsidP="00FE1EA9">
          <w:pPr>
            <w:pStyle w:val="Paragraphedeliste"/>
            <w:rPr>
              <w:lang w:val="fr-FR"/>
            </w:rPr>
          </w:pPr>
        </w:p>
        <w:p w:rsidR="00D7458A" w:rsidRDefault="00D7458A" w:rsidP="00FE1EA9">
          <w:pPr>
            <w:pStyle w:val="Paragraphedeliste"/>
            <w:rPr>
              <w:lang w:val="fr-FR"/>
            </w:rPr>
          </w:pPr>
        </w:p>
        <w:p w:rsidR="00D7458A" w:rsidRPr="00FE1EA9" w:rsidRDefault="00D7458A" w:rsidP="00FE1EA9">
          <w:pPr>
            <w:pStyle w:val="Paragraphedeliste"/>
            <w:rPr>
              <w:lang w:val="fr-FR"/>
            </w:rPr>
          </w:pPr>
        </w:p>
        <w:p w:rsidR="00EA375A" w:rsidRDefault="00FE1EA9" w:rsidP="00FE1EA9">
          <w:pPr>
            <w:pStyle w:val="Paragraphedeliste"/>
            <w:numPr>
              <w:ilvl w:val="0"/>
              <w:numId w:val="15"/>
            </w:numPr>
            <w:rPr>
              <w:lang w:val="fr-FR"/>
            </w:rPr>
          </w:pPr>
          <w:r>
            <w:rPr>
              <w:lang w:val="fr-FR"/>
            </w:rPr>
            <w:t>Dans quelle mesure</w:t>
          </w:r>
          <w:r w:rsidR="00EA375A">
            <w:rPr>
              <w:lang w:val="fr-FR"/>
            </w:rPr>
            <w:t xml:space="preserve"> cette expérience vient-elle à l’</w:t>
          </w:r>
          <w:r>
            <w:rPr>
              <w:lang w:val="fr-FR"/>
            </w:rPr>
            <w:t>encontre de leur prédiction ?</w:t>
          </w:r>
        </w:p>
        <w:p w:rsidR="00EA375A" w:rsidRDefault="00EA375A" w:rsidP="00EA375A">
          <w:pPr>
            <w:pStyle w:val="Paragraphedeliste"/>
            <w:rPr>
              <w:lang w:val="fr-FR"/>
            </w:rPr>
          </w:pPr>
        </w:p>
        <w:p w:rsidR="00D7458A" w:rsidRDefault="00D7458A" w:rsidP="00EA375A">
          <w:pPr>
            <w:pStyle w:val="Paragraphedeliste"/>
            <w:rPr>
              <w:lang w:val="fr-FR"/>
            </w:rPr>
          </w:pPr>
        </w:p>
        <w:p w:rsidR="00D7458A" w:rsidRDefault="00D7458A" w:rsidP="00EA375A">
          <w:pPr>
            <w:pStyle w:val="Paragraphedeliste"/>
            <w:rPr>
              <w:lang w:val="fr-FR"/>
            </w:rPr>
          </w:pPr>
        </w:p>
        <w:p w:rsidR="00D7458A" w:rsidRDefault="00D7458A" w:rsidP="00EA375A">
          <w:pPr>
            <w:pStyle w:val="Paragraphedeliste"/>
            <w:rPr>
              <w:lang w:val="fr-FR"/>
            </w:rPr>
          </w:pPr>
        </w:p>
        <w:p w:rsidR="00EA375A" w:rsidRDefault="00EA375A" w:rsidP="00FE1EA9">
          <w:pPr>
            <w:pStyle w:val="Paragraphedeliste"/>
            <w:rPr>
              <w:lang w:val="fr-FR"/>
            </w:rPr>
          </w:pPr>
        </w:p>
        <w:p w:rsidR="00AC65A1" w:rsidRPr="00AC65A1" w:rsidRDefault="00AC65A1" w:rsidP="00EA375A">
          <w:pPr>
            <w:pStyle w:val="Paragraphedeliste"/>
            <w:numPr>
              <w:ilvl w:val="0"/>
              <w:numId w:val="15"/>
            </w:numPr>
            <w:rPr>
              <w:lang w:val="fr-FR"/>
            </w:rPr>
          </w:pPr>
          <w:r w:rsidRPr="00AC65A1">
            <w:rPr>
              <w:lang w:val="fr-FR"/>
            </w:rPr>
            <w:t>Y-a-t’il d’autres instruments</w:t>
          </w:r>
          <w:r w:rsidR="00D7458A">
            <w:rPr>
              <w:lang w:val="fr-FR"/>
            </w:rPr>
            <w:t xml:space="preserve"> de laboratoire</w:t>
          </w:r>
          <w:r w:rsidRPr="00AC65A1">
            <w:rPr>
              <w:lang w:val="fr-FR"/>
            </w:rPr>
            <w:t xml:space="preserve"> qui aurai</w:t>
          </w:r>
          <w:r w:rsidR="00D7458A">
            <w:rPr>
              <w:lang w:val="fr-FR"/>
            </w:rPr>
            <w:t>en</w:t>
          </w:r>
          <w:r w:rsidRPr="00AC65A1">
            <w:rPr>
              <w:lang w:val="fr-FR"/>
            </w:rPr>
            <w:t xml:space="preserve">t pu faciliter </w:t>
          </w:r>
          <w:r w:rsidR="00592BA1">
            <w:rPr>
              <w:lang w:val="fr-FR"/>
            </w:rPr>
            <w:t xml:space="preserve">les manipulations lors de l’expérience </w:t>
          </w:r>
          <w:r w:rsidRPr="00AC65A1">
            <w:rPr>
              <w:lang w:val="fr-FR"/>
            </w:rPr>
            <w:t xml:space="preserve">ou </w:t>
          </w:r>
          <w:r w:rsidR="00592BA1">
            <w:rPr>
              <w:lang w:val="fr-FR"/>
            </w:rPr>
            <w:t>avoir un impact positif sur son</w:t>
          </w:r>
          <w:r w:rsidRPr="00AC65A1">
            <w:rPr>
              <w:lang w:val="fr-FR"/>
            </w:rPr>
            <w:t xml:space="preserve"> déroulement? </w:t>
          </w:r>
        </w:p>
        <w:p w:rsidR="00AC65A1" w:rsidRDefault="00AC65A1" w:rsidP="00AC65A1">
          <w:pPr>
            <w:rPr>
              <w:lang w:val="fr-FR"/>
            </w:rPr>
          </w:pPr>
        </w:p>
        <w:p w:rsidR="00D7458A" w:rsidRDefault="00D7458A" w:rsidP="00AC65A1">
          <w:pPr>
            <w:rPr>
              <w:lang w:val="fr-FR"/>
            </w:rPr>
          </w:pPr>
        </w:p>
        <w:p w:rsidR="00AC65A1" w:rsidRPr="00AC65A1" w:rsidRDefault="00AC65A1" w:rsidP="00EA375A">
          <w:pPr>
            <w:pStyle w:val="Paragraphedeliste"/>
            <w:numPr>
              <w:ilvl w:val="0"/>
              <w:numId w:val="15"/>
            </w:numPr>
            <w:rPr>
              <w:lang w:val="fr-FR"/>
            </w:rPr>
          </w:pPr>
          <w:r w:rsidRPr="00AC65A1">
            <w:rPr>
              <w:lang w:val="fr-FR"/>
            </w:rPr>
            <w:t>Selon vous, des modifications pourraient-elles être apportées au protocole de cette expérience</w:t>
          </w:r>
          <w:r w:rsidR="002E6718">
            <w:rPr>
              <w:lang w:val="fr-FR"/>
            </w:rPr>
            <w:t xml:space="preserve"> afin d’avoir davantage un</w:t>
          </w:r>
          <w:r w:rsidR="00D7458A">
            <w:rPr>
              <w:lang w:val="fr-FR"/>
            </w:rPr>
            <w:t xml:space="preserve"> impact positif sur le processus d’apprentissage des </w:t>
          </w:r>
          <w:r w:rsidR="002E6718">
            <w:rPr>
              <w:lang w:val="fr-FR"/>
            </w:rPr>
            <w:t>élèves/étudiants</w:t>
          </w:r>
          <w:r w:rsidR="00D7458A">
            <w:rPr>
              <w:lang w:val="fr-FR"/>
            </w:rPr>
            <w:t>?</w:t>
          </w:r>
          <w:r w:rsidRPr="00AC65A1">
            <w:rPr>
              <w:lang w:val="fr-FR"/>
            </w:rPr>
            <w:t xml:space="preserve"> </w:t>
          </w:r>
        </w:p>
        <w:p w:rsidR="00AC65A1" w:rsidRDefault="00AC65A1" w:rsidP="00AC65A1">
          <w:pPr>
            <w:rPr>
              <w:lang w:val="fr-FR"/>
            </w:rPr>
          </w:pPr>
        </w:p>
        <w:p w:rsidR="00AC65A1" w:rsidRPr="00AC65A1" w:rsidRDefault="00AC65A1" w:rsidP="00EA375A">
          <w:pPr>
            <w:pStyle w:val="Paragraphedeliste"/>
            <w:numPr>
              <w:ilvl w:val="0"/>
              <w:numId w:val="15"/>
            </w:numPr>
            <w:rPr>
              <w:lang w:val="fr-FR"/>
            </w:rPr>
          </w:pPr>
          <w:r w:rsidRPr="00AC65A1">
            <w:rPr>
              <w:lang w:val="fr-FR"/>
            </w:rPr>
            <w:t xml:space="preserve">Seriez-vous tentés de refaire cette expérience en classe ? </w:t>
          </w:r>
          <w:r>
            <w:rPr>
              <w:lang w:val="fr-FR"/>
            </w:rPr>
            <w:t>Pour quelles raisons ? Pour voir quels concepts prescrits?</w:t>
          </w:r>
        </w:p>
        <w:p w:rsidR="00AC65A1" w:rsidRDefault="00AC65A1" w:rsidP="00AC65A1">
          <w:pPr>
            <w:rPr>
              <w:lang w:val="fr-FR"/>
            </w:rPr>
          </w:pPr>
        </w:p>
        <w:p w:rsidR="00AC65A1" w:rsidRPr="00AC65A1" w:rsidRDefault="00AC65A1" w:rsidP="00EA375A">
          <w:pPr>
            <w:pStyle w:val="Paragraphedeliste"/>
            <w:numPr>
              <w:ilvl w:val="0"/>
              <w:numId w:val="15"/>
            </w:numPr>
            <w:rPr>
              <w:lang w:val="fr-FR"/>
            </w:rPr>
          </w:pPr>
          <w:r w:rsidRPr="00AC65A1">
            <w:rPr>
              <w:lang w:val="fr-FR"/>
            </w:rPr>
            <w:t xml:space="preserve">Si vous avez répondu oui à la question précédente, </w:t>
          </w:r>
          <w:r w:rsidR="00512BC0">
            <w:rPr>
              <w:lang w:val="fr-FR"/>
            </w:rPr>
            <w:t>cette</w:t>
          </w:r>
          <w:r w:rsidRPr="00AC65A1">
            <w:rPr>
              <w:lang w:val="fr-FR"/>
            </w:rPr>
            <w:t xml:space="preserve"> expérience serait</w:t>
          </w:r>
          <w:r w:rsidR="00512BC0">
            <w:rPr>
              <w:lang w:val="fr-FR"/>
            </w:rPr>
            <w:t>-elle</w:t>
          </w:r>
          <w:r w:rsidRPr="00AC65A1">
            <w:rPr>
              <w:lang w:val="fr-FR"/>
            </w:rPr>
            <w:t xml:space="preserve"> utilisée en démonstration ou en atelier-laboratoire ?</w:t>
          </w:r>
        </w:p>
        <w:p w:rsidR="00E211B9" w:rsidRPr="00E211B9" w:rsidRDefault="00E211B9" w:rsidP="00E211B9">
          <w:pPr>
            <w:rPr>
              <w:lang w:val="fr-FR"/>
            </w:rPr>
          </w:pPr>
        </w:p>
        <w:p w:rsidR="00512BC0" w:rsidRDefault="00512BC0">
          <w:pPr>
            <w:rPr>
              <w:b/>
              <w:bCs/>
              <w:caps/>
              <w:color w:val="FFFFFF" w:themeColor="background1"/>
              <w:spacing w:val="15"/>
              <w:sz w:val="22"/>
              <w:szCs w:val="22"/>
              <w:lang w:val="fr-FR"/>
            </w:rPr>
          </w:pPr>
          <w:bookmarkStart w:id="3" w:name="_Toc305089325"/>
          <w:r>
            <w:rPr>
              <w:lang w:val="fr-FR"/>
            </w:rPr>
            <w:br w:type="page"/>
          </w:r>
        </w:p>
        <w:p w:rsidR="000328C9" w:rsidRDefault="000328C9" w:rsidP="000328C9">
          <w:pPr>
            <w:pStyle w:val="Titre1"/>
            <w:rPr>
              <w:lang w:val="fr-FR"/>
            </w:rPr>
          </w:pPr>
          <w:r>
            <w:rPr>
              <w:lang w:val="fr-FR"/>
            </w:rPr>
            <w:lastRenderedPageBreak/>
            <w:t>EXPÉRIENCES RÉALISÉES EN ATELIER</w:t>
          </w:r>
          <w:bookmarkEnd w:id="3"/>
        </w:p>
        <w:p w:rsidR="000328C9" w:rsidRDefault="00E211B9" w:rsidP="00021326">
          <w:pPr>
            <w:pStyle w:val="Titre2"/>
            <w:rPr>
              <w:lang w:val="fr-FR"/>
            </w:rPr>
          </w:pPr>
          <w:bookmarkStart w:id="4" w:name="_Toc305089326"/>
          <w:r>
            <w:rPr>
              <w:lang w:val="fr-FR"/>
            </w:rPr>
            <w:t>3A-</w:t>
          </w:r>
          <w:r w:rsidR="00021326">
            <w:rPr>
              <w:lang w:val="fr-FR"/>
            </w:rPr>
            <w:t>La flamme nageante</w:t>
          </w:r>
          <w:bookmarkEnd w:id="4"/>
        </w:p>
        <w:p w:rsidR="00AC65A1" w:rsidRPr="00592BA1" w:rsidRDefault="00AC65A1" w:rsidP="00592BA1">
          <w:pPr>
            <w:pStyle w:val="Paragraphedeliste"/>
            <w:numPr>
              <w:ilvl w:val="0"/>
              <w:numId w:val="10"/>
            </w:numPr>
            <w:rPr>
              <w:lang w:val="fr-FR"/>
            </w:rPr>
          </w:pPr>
          <w:r w:rsidRPr="00592BA1">
            <w:rPr>
              <w:lang w:val="fr-FR"/>
            </w:rPr>
            <w:t>Compléte</w:t>
          </w:r>
          <w:r w:rsidR="00592BA1" w:rsidRPr="00592BA1">
            <w:rPr>
              <w:lang w:val="fr-FR"/>
            </w:rPr>
            <w:t>z</w:t>
          </w:r>
          <w:r w:rsidRPr="00592BA1">
            <w:rPr>
              <w:lang w:val="fr-FR"/>
            </w:rPr>
            <w:t xml:space="preserve"> le tableau suivant :</w:t>
          </w:r>
        </w:p>
        <w:tbl>
          <w:tblPr>
            <w:tblStyle w:val="Trameclaire-Accent1"/>
            <w:tblW w:w="8755" w:type="dxa"/>
            <w:tblInd w:w="108" w:type="dxa"/>
            <w:tblLook w:val="04A0"/>
          </w:tblPr>
          <w:tblGrid>
            <w:gridCol w:w="2235"/>
            <w:gridCol w:w="6520"/>
          </w:tblGrid>
          <w:tr w:rsidR="00AC65A1" w:rsidTr="00E829E9">
            <w:trPr>
              <w:cnfStyle w:val="1000000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Intention(s) pédagogique(s)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1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1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1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100000000000"/>
                  <w:rPr>
                    <w:lang w:val="fr-FR"/>
                  </w:rPr>
                </w:pPr>
              </w:p>
            </w:tc>
          </w:tr>
          <w:tr w:rsidR="00AC65A1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Concepts prescrits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</w:tc>
          </w:tr>
          <w:tr w:rsidR="00AC65A1" w:rsidTr="00E829E9"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Matériel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Pr="00BF6BC2" w:rsidRDefault="00AC65A1" w:rsidP="00BF6BC2">
                <w:pPr>
                  <w:pStyle w:val="Paragraphedeliste"/>
                  <w:cnfStyle w:val="000000000000"/>
                  <w:rPr>
                    <w:i/>
                    <w:sz w:val="16"/>
                    <w:szCs w:val="16"/>
                    <w:lang w:val="fr-FR"/>
                  </w:rPr>
                </w:pPr>
              </w:p>
              <w:p w:rsidR="00BF6BC2" w:rsidRPr="00BF6BC2" w:rsidRDefault="00BF6BC2" w:rsidP="00BF6BC2">
                <w:pPr>
                  <w:pStyle w:val="Paragraphedeliste"/>
                  <w:numPr>
                    <w:ilvl w:val="0"/>
                    <w:numId w:val="25"/>
                  </w:numPr>
                  <w:cnfStyle w:val="000000000000"/>
                  <w:rPr>
                    <w:rFonts w:cs="Arial"/>
                    <w:i/>
                    <w:color w:val="auto"/>
                    <w:sz w:val="16"/>
                    <w:szCs w:val="16"/>
                  </w:rPr>
                </w:pP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</w:rPr>
                  <w:t xml:space="preserve">1 </w:t>
                </w:r>
                <w:proofErr w:type="spellStart"/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</w:rPr>
                  <w:t>feu</w:t>
                </w:r>
                <w:proofErr w:type="spellEnd"/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</w:rPr>
                  <w:t xml:space="preserve"> de </w:t>
                </w:r>
                <w:proofErr w:type="spellStart"/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</w:rPr>
                  <w:t>Bengale</w:t>
                </w:r>
                <w:proofErr w:type="spellEnd"/>
              </w:p>
              <w:p w:rsidR="00BF6BC2" w:rsidRPr="00BF6BC2" w:rsidRDefault="00BF6BC2" w:rsidP="00BF6BC2">
                <w:pPr>
                  <w:pStyle w:val="Paragraphedeliste"/>
                  <w:numPr>
                    <w:ilvl w:val="0"/>
                    <w:numId w:val="25"/>
                  </w:numPr>
                  <w:cnfStyle w:val="000000000000"/>
                  <w:rPr>
                    <w:rFonts w:cs="Arial"/>
                    <w:i/>
                    <w:color w:val="auto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i/>
                    <w:color w:val="auto"/>
                    <w:sz w:val="16"/>
                    <w:szCs w:val="16"/>
                  </w:rPr>
                  <w:t>Ruban</w:t>
                </w:r>
                <w:proofErr w:type="spellEnd"/>
                <w:r>
                  <w:rPr>
                    <w:rFonts w:cs="Arial"/>
                    <w:i/>
                    <w:color w:val="auto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cs="Arial"/>
                    <w:i/>
                    <w:color w:val="auto"/>
                    <w:sz w:val="16"/>
                    <w:szCs w:val="16"/>
                  </w:rPr>
                  <w:t>gommé</w:t>
                </w:r>
                <w:proofErr w:type="spellEnd"/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</w:rPr>
                  <w:t xml:space="preserve"> 3M</w:t>
                </w:r>
              </w:p>
              <w:p w:rsidR="00BF6BC2" w:rsidRPr="00BF6BC2" w:rsidRDefault="00BF6BC2" w:rsidP="00BF6BC2">
                <w:pPr>
                  <w:pStyle w:val="Paragraphedeliste"/>
                  <w:numPr>
                    <w:ilvl w:val="0"/>
                    <w:numId w:val="25"/>
                  </w:numPr>
                  <w:cnfStyle w:val="000000000000"/>
                  <w:rPr>
                    <w:rFonts w:cs="Arial"/>
                    <w:i/>
                    <w:color w:val="auto"/>
                    <w:sz w:val="16"/>
                    <w:szCs w:val="16"/>
                  </w:rPr>
                </w:pPr>
                <w:proofErr w:type="spellStart"/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</w:rPr>
                  <w:t>Allumette</w:t>
                </w:r>
                <w:r>
                  <w:rPr>
                    <w:rFonts w:cs="Arial"/>
                    <w:i/>
                    <w:color w:val="auto"/>
                    <w:sz w:val="16"/>
                    <w:szCs w:val="16"/>
                  </w:rPr>
                  <w:t>s</w:t>
                </w:r>
                <w:proofErr w:type="spellEnd"/>
              </w:p>
              <w:p w:rsidR="00BF6BC2" w:rsidRPr="00BF6BC2" w:rsidRDefault="00BF6BC2" w:rsidP="00BF6BC2">
                <w:pPr>
                  <w:pStyle w:val="Paragraphedeliste"/>
                  <w:numPr>
                    <w:ilvl w:val="0"/>
                    <w:numId w:val="25"/>
                  </w:numPr>
                  <w:cnfStyle w:val="000000000000"/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 xml:space="preserve">Bécher ou cylindre gradué </w:t>
                </w:r>
                <w:r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(</w:t>
                </w: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assez grand pour contenir le feu de Bengale</w:t>
                </w:r>
                <w:r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)</w:t>
                </w:r>
              </w:p>
              <w:p w:rsidR="00BF6BC2" w:rsidRPr="00BF6BC2" w:rsidRDefault="00BF6BC2" w:rsidP="00BF6BC2">
                <w:pPr>
                  <w:pStyle w:val="Paragraphedeliste"/>
                  <w:numPr>
                    <w:ilvl w:val="0"/>
                    <w:numId w:val="25"/>
                  </w:numPr>
                  <w:cnfStyle w:val="000000000000"/>
                  <w:rPr>
                    <w:rFonts w:cs="Arial"/>
                    <w:i/>
                    <w:color w:val="auto"/>
                    <w:sz w:val="16"/>
                    <w:szCs w:val="16"/>
                  </w:rPr>
                </w:pP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</w:rPr>
                  <w:t>Eau</w:t>
                </w:r>
              </w:p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</w:tc>
          </w:tr>
          <w:tr w:rsidR="00AC65A1" w:rsidRPr="00BF6BC2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Protocole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Pr="00BF6BC2" w:rsidRDefault="00AC65A1" w:rsidP="00E829E9">
                <w:pPr>
                  <w:cnfStyle w:val="000000100000"/>
                  <w:rPr>
                    <w:sz w:val="16"/>
                    <w:szCs w:val="16"/>
                    <w:lang w:val="fr-FR"/>
                  </w:rPr>
                </w:pPr>
              </w:p>
              <w:p w:rsidR="00BF6BC2" w:rsidRPr="00BF6BC2" w:rsidRDefault="00BF6BC2" w:rsidP="00BF6BC2">
                <w:pPr>
                  <w:pStyle w:val="Paragraphedeliste"/>
                  <w:numPr>
                    <w:ilvl w:val="0"/>
                    <w:numId w:val="23"/>
                  </w:numPr>
                  <w:cnfStyle w:val="000000100000"/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</w:pPr>
                <w:r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Enroulez</w:t>
                </w: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 xml:space="preserve"> le feu de Bengale de papier collant 3M.</w:t>
                </w:r>
              </w:p>
              <w:p w:rsidR="00BF6BC2" w:rsidRPr="00BF6BC2" w:rsidRDefault="00BF6BC2" w:rsidP="00BF6BC2">
                <w:pPr>
                  <w:pStyle w:val="Paragraphedeliste"/>
                  <w:numPr>
                    <w:ilvl w:val="0"/>
                    <w:numId w:val="23"/>
                  </w:numPr>
                  <w:cnfStyle w:val="000000100000"/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Allume</w:t>
                </w:r>
                <w:r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z</w:t>
                </w: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 xml:space="preserve"> le feu de Bengale près de la tige de métal avant la substance inflammable.</w:t>
                </w:r>
              </w:p>
              <w:p w:rsidR="00BF6BC2" w:rsidRPr="00BF6BC2" w:rsidRDefault="00BF6BC2" w:rsidP="00BF6BC2">
                <w:pPr>
                  <w:pStyle w:val="Paragraphedeliste"/>
                  <w:numPr>
                    <w:ilvl w:val="0"/>
                    <w:numId w:val="23"/>
                  </w:numPr>
                  <w:cnfStyle w:val="000000100000"/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Le laissez brûler quelques secondes</w:t>
                </w:r>
              </w:p>
              <w:p w:rsidR="00BF6BC2" w:rsidRPr="00BF6BC2" w:rsidRDefault="00BF6BC2" w:rsidP="00BF6BC2">
                <w:pPr>
                  <w:pStyle w:val="Paragraphedeliste"/>
                  <w:numPr>
                    <w:ilvl w:val="0"/>
                    <w:numId w:val="23"/>
                  </w:numPr>
                  <w:cnfStyle w:val="000000100000"/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Plonge</w:t>
                </w:r>
                <w:r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z</w:t>
                </w: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 xml:space="preserve"> le feu de Bengale dans le bécher ou le cylindre gradué rempli d’eau.</w:t>
                </w:r>
              </w:p>
              <w:p w:rsidR="00BF6BC2" w:rsidRPr="00BF6BC2" w:rsidRDefault="00BF6BC2" w:rsidP="00BF6BC2">
                <w:pPr>
                  <w:pStyle w:val="Paragraphedeliste"/>
                  <w:numPr>
                    <w:ilvl w:val="0"/>
                    <w:numId w:val="23"/>
                  </w:numPr>
                  <w:cnfStyle w:val="000000100000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A"/>
                  </w:rPr>
                </w:pP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Observe</w:t>
                </w:r>
                <w:r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z</w:t>
                </w:r>
                <w:r w:rsidRPr="00BF6BC2"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 xml:space="preserve"> le feu de Bengale brûler sous l’eau. </w:t>
                </w:r>
              </w:p>
              <w:p w:rsidR="00BF6BC2" w:rsidRPr="00BF6BC2" w:rsidRDefault="00BF6BC2" w:rsidP="00BF6BC2">
                <w:pPr>
                  <w:pStyle w:val="Paragraphedeliste"/>
                  <w:numPr>
                    <w:ilvl w:val="0"/>
                    <w:numId w:val="23"/>
                  </w:numPr>
                  <w:cnfStyle w:val="000000100000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A"/>
                  </w:rPr>
                </w:pPr>
                <w:r>
                  <w:rPr>
                    <w:rFonts w:cs="Arial"/>
                    <w:i/>
                    <w:color w:val="auto"/>
                    <w:sz w:val="16"/>
                    <w:szCs w:val="16"/>
                    <w:lang w:val="fr-CA"/>
                  </w:rPr>
                  <w:t>Nous vous suggérons de refaire l’expérience avec divers types de rubans gommés</w:t>
                </w:r>
              </w:p>
              <w:p w:rsidR="00AC65A1" w:rsidRPr="00BF6BC2" w:rsidRDefault="00AC65A1" w:rsidP="00E829E9">
                <w:pPr>
                  <w:cnfStyle w:val="000000100000"/>
                  <w:rPr>
                    <w:lang w:val="fr-CA"/>
                  </w:rPr>
                </w:pPr>
              </w:p>
            </w:tc>
          </w:tr>
          <w:tr w:rsidR="00AC65A1" w:rsidTr="00E829E9"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Questions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</w:tc>
          </w:tr>
          <w:tr w:rsidR="00AC65A1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Commentaires :</w:t>
                </w: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</w:tc>
          </w:tr>
        </w:tbl>
        <w:p w:rsidR="00512BC0" w:rsidRDefault="00BF6BC2" w:rsidP="00FE1EA9">
          <w:pPr>
            <w:pStyle w:val="Paragraphedeliste"/>
            <w:numPr>
              <w:ilvl w:val="0"/>
              <w:numId w:val="10"/>
            </w:numPr>
            <w:rPr>
              <w:lang w:val="fr-FR"/>
            </w:rPr>
          </w:pPr>
          <w:r>
            <w:rPr>
              <w:lang w:val="fr-FR"/>
            </w:rPr>
            <w:t>De quelles composantes</w:t>
          </w:r>
          <w:r w:rsidR="00512BC0">
            <w:rPr>
              <w:lang w:val="fr-FR"/>
            </w:rPr>
            <w:t xml:space="preserve"> est constitué le feu de Bengale ? </w:t>
          </w:r>
        </w:p>
        <w:p w:rsidR="00512BC0" w:rsidRDefault="00512BC0" w:rsidP="00512BC0">
          <w:pPr>
            <w:pStyle w:val="Paragraphedeliste"/>
            <w:rPr>
              <w:lang w:val="fr-FR"/>
            </w:rPr>
          </w:pPr>
        </w:p>
        <w:p w:rsidR="00512BC0" w:rsidRDefault="00512BC0" w:rsidP="00512BC0">
          <w:pPr>
            <w:pStyle w:val="Paragraphedeliste"/>
            <w:rPr>
              <w:lang w:val="fr-FR"/>
            </w:rPr>
          </w:pPr>
        </w:p>
        <w:p w:rsidR="00512BC0" w:rsidRDefault="00512BC0" w:rsidP="00512BC0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>
            <w:rPr>
              <w:lang w:val="fr-FR"/>
            </w:rPr>
            <w:t>De quel(s) type(s) de réaction(s) chimique(s) s’agit-il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>
            <w:rPr>
              <w:lang w:val="fr-FR"/>
            </w:rPr>
            <w:t>Si vous faisiez une demande de prédiction à vos élèves/étudiants suite à la présentation des réactifs, que croyez-vous qu’ils vous répondraient ?</w:t>
          </w:r>
          <w:r w:rsidRPr="00EA375A">
            <w:rPr>
              <w:lang w:val="fr-FR"/>
            </w:rPr>
            <w:t xml:space="preserve"> Quelles sont leurs conceptions de départ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EA375A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>
            <w:rPr>
              <w:lang w:val="fr-FR"/>
            </w:rPr>
            <w:t>Dans quelle mesure cette expérience vient-elle à l’encontre de leurs conceptions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 w:rsidRPr="00AC65A1">
            <w:rPr>
              <w:lang w:val="fr-FR"/>
            </w:rPr>
            <w:t xml:space="preserve">Y-a-t’il d’autres </w:t>
          </w:r>
          <w:r>
            <w:rPr>
              <w:lang w:val="fr-FR"/>
            </w:rPr>
            <w:t xml:space="preserve">instruments de laboratoire </w:t>
          </w:r>
          <w:r w:rsidRPr="00AC65A1">
            <w:rPr>
              <w:lang w:val="fr-FR"/>
            </w:rPr>
            <w:t>qui aurai</w:t>
          </w:r>
          <w:r>
            <w:rPr>
              <w:lang w:val="fr-FR"/>
            </w:rPr>
            <w:t>en</w:t>
          </w:r>
          <w:r w:rsidRPr="00AC65A1">
            <w:rPr>
              <w:lang w:val="fr-FR"/>
            </w:rPr>
            <w:t xml:space="preserve">t pu faciliter </w:t>
          </w:r>
          <w:r>
            <w:rPr>
              <w:lang w:val="fr-FR"/>
            </w:rPr>
            <w:t xml:space="preserve">les manipulations lors de l’expérience </w:t>
          </w:r>
          <w:r w:rsidRPr="00AC65A1">
            <w:rPr>
              <w:lang w:val="fr-FR"/>
            </w:rPr>
            <w:t xml:space="preserve">ou </w:t>
          </w:r>
          <w:r>
            <w:rPr>
              <w:lang w:val="fr-FR"/>
            </w:rPr>
            <w:t>avoir un impact positif sur son</w:t>
          </w:r>
          <w:r w:rsidRPr="00AC65A1">
            <w:rPr>
              <w:lang w:val="fr-FR"/>
            </w:rPr>
            <w:t xml:space="preserve"> déroulement? 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Pr="00592BA1" w:rsidRDefault="002E6718" w:rsidP="002E6718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 w:rsidRPr="00592BA1">
            <w:rPr>
              <w:lang w:val="fr-FR"/>
            </w:rPr>
            <w:t xml:space="preserve">Selon vous, des modifications ayant un impact positif sur le processus d’apprentissage des jeunes pourraient-elles être apportées au protocole de cette expérience ? 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 w:rsidRPr="00AC65A1">
            <w:rPr>
              <w:lang w:val="fr-FR"/>
            </w:rPr>
            <w:t xml:space="preserve">Seriez-vous tentés de refaire cette expérience en classe ? </w:t>
          </w:r>
          <w:r>
            <w:rPr>
              <w:lang w:val="fr-FR"/>
            </w:rPr>
            <w:t>Pour quelles raisons ? Pour voir quels concepts prescrits selon votre contexte professionnel ?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8"/>
            </w:numPr>
            <w:rPr>
              <w:lang w:val="fr-FR"/>
            </w:rPr>
          </w:pPr>
          <w:r w:rsidRPr="00AC65A1">
            <w:rPr>
              <w:lang w:val="fr-FR"/>
            </w:rPr>
            <w:t>Si vous avez répondu oui à la question précédente, est-ce que cette expérience serait utilisée en démonstration ou en atelier-laboratoire ?</w:t>
          </w:r>
          <w:r>
            <w:rPr>
              <w:lang w:val="fr-FR"/>
            </w:rPr>
            <w:t xml:space="preserve"> Pour quelles raisons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  <w:r>
            <w:rPr>
              <w:lang w:val="fr-FR"/>
            </w:rPr>
            <w:t xml:space="preserve"> </w:t>
          </w:r>
        </w:p>
        <w:p w:rsidR="00E211B9" w:rsidRPr="00021326" w:rsidRDefault="00E211B9" w:rsidP="00021326">
          <w:pPr>
            <w:rPr>
              <w:lang w:val="fr-FR"/>
            </w:rPr>
          </w:pPr>
        </w:p>
        <w:p w:rsidR="00021326" w:rsidRDefault="00E211B9" w:rsidP="00021326">
          <w:pPr>
            <w:pStyle w:val="Titre2"/>
            <w:rPr>
              <w:lang w:val="fr-FR"/>
            </w:rPr>
          </w:pPr>
          <w:bookmarkStart w:id="5" w:name="_Toc305089327"/>
          <w:r>
            <w:rPr>
              <w:lang w:val="fr-FR"/>
            </w:rPr>
            <w:t>3B-</w:t>
          </w:r>
          <w:r w:rsidR="00021326">
            <w:rPr>
              <w:lang w:val="fr-FR"/>
            </w:rPr>
            <w:t>BLEU TIMIDE !</w:t>
          </w:r>
          <w:bookmarkEnd w:id="5"/>
        </w:p>
        <w:p w:rsidR="00AC65A1" w:rsidRPr="00592BA1" w:rsidRDefault="00AC65A1" w:rsidP="00592BA1">
          <w:pPr>
            <w:pStyle w:val="Paragraphedeliste"/>
            <w:numPr>
              <w:ilvl w:val="0"/>
              <w:numId w:val="11"/>
            </w:numPr>
            <w:rPr>
              <w:lang w:val="fr-FR"/>
            </w:rPr>
          </w:pPr>
          <w:r w:rsidRPr="00592BA1">
            <w:rPr>
              <w:lang w:val="fr-FR"/>
            </w:rPr>
            <w:t>Compléter le tableau suivant :</w:t>
          </w:r>
        </w:p>
        <w:tbl>
          <w:tblPr>
            <w:tblStyle w:val="Trameclaire-Accent1"/>
            <w:tblW w:w="8755" w:type="dxa"/>
            <w:tblInd w:w="108" w:type="dxa"/>
            <w:tblLook w:val="04A0"/>
          </w:tblPr>
          <w:tblGrid>
            <w:gridCol w:w="2235"/>
            <w:gridCol w:w="6520"/>
          </w:tblGrid>
          <w:tr w:rsidR="00AC65A1" w:rsidTr="00E829E9">
            <w:trPr>
              <w:cnfStyle w:val="1000000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Intention(s) pédagogique(s)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1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1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1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100000000000"/>
                  <w:rPr>
                    <w:lang w:val="fr-FR"/>
                  </w:rPr>
                </w:pPr>
              </w:p>
            </w:tc>
          </w:tr>
          <w:tr w:rsidR="00AC65A1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Concepts prescrits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</w:tc>
          </w:tr>
          <w:tr w:rsidR="00AC65A1" w:rsidTr="00E829E9"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Matériel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  <w:p w:rsidR="00AC65A1" w:rsidRDefault="00592BA1" w:rsidP="00E829E9">
                <w:pPr>
                  <w:cnfStyle w:val="000000000000"/>
                  <w:rPr>
                    <w:lang w:val="fr-FR"/>
                  </w:rPr>
                </w:pPr>
                <w:r>
                  <w:rPr>
                    <w:lang w:val="fr-FR"/>
                  </w:rPr>
                  <w:t>Sera rempli</w:t>
                </w:r>
              </w:p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</w:tc>
          </w:tr>
          <w:tr w:rsidR="00AC65A1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lastRenderedPageBreak/>
                  <w:t>Protocole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592BA1" w:rsidP="00E829E9">
                <w:pPr>
                  <w:cnfStyle w:val="000000100000"/>
                  <w:rPr>
                    <w:lang w:val="fr-FR"/>
                  </w:rPr>
                </w:pPr>
                <w:r>
                  <w:rPr>
                    <w:lang w:val="fr-FR"/>
                  </w:rPr>
                  <w:t>Sera rempli</w:t>
                </w: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</w:tc>
          </w:tr>
          <w:tr w:rsidR="00AC65A1" w:rsidTr="00E829E9"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Questions :</w:t>
                </w:r>
              </w:p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000000"/>
                  <w:rPr>
                    <w:lang w:val="fr-FR"/>
                  </w:rPr>
                </w:pPr>
              </w:p>
            </w:tc>
          </w:tr>
          <w:tr w:rsidR="00AC65A1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AC65A1" w:rsidRPr="00AC65A1" w:rsidRDefault="00AC65A1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Commentaires :</w:t>
                </w:r>
              </w:p>
            </w:tc>
            <w:tc>
              <w:tcPr>
                <w:tcW w:w="6520" w:type="dxa"/>
              </w:tcPr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  <w:p w:rsidR="00AC65A1" w:rsidRDefault="00AC65A1" w:rsidP="00E829E9">
                <w:pPr>
                  <w:cnfStyle w:val="000000100000"/>
                  <w:rPr>
                    <w:lang w:val="fr-FR"/>
                  </w:rPr>
                </w:pPr>
              </w:p>
            </w:tc>
          </w:tr>
        </w:tbl>
        <w:p w:rsidR="002E6718" w:rsidRDefault="002E6718" w:rsidP="002E6718">
          <w:pPr>
            <w:pStyle w:val="Paragraphedeliste"/>
            <w:numPr>
              <w:ilvl w:val="0"/>
              <w:numId w:val="26"/>
            </w:numPr>
            <w:rPr>
              <w:lang w:val="fr-FR"/>
            </w:rPr>
          </w:pPr>
          <w:r>
            <w:rPr>
              <w:lang w:val="fr-FR"/>
            </w:rPr>
            <w:t>De quel(s) type(s) de réaction(s) chimique(s) s’agit-il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26"/>
            </w:numPr>
            <w:rPr>
              <w:lang w:val="fr-FR"/>
            </w:rPr>
          </w:pPr>
          <w:r>
            <w:rPr>
              <w:lang w:val="fr-FR"/>
            </w:rPr>
            <w:t>Si vous faisiez une demande de prédiction à vos élèves/étudiants suite à la présentation des réactifs, que croyez-vous qu’ils vous répondraient ?</w:t>
          </w:r>
          <w:r w:rsidRPr="00EA375A">
            <w:rPr>
              <w:lang w:val="fr-FR"/>
            </w:rPr>
            <w:t xml:space="preserve"> Quelles sont leurs conceptions de départ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EA375A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26"/>
            </w:numPr>
            <w:rPr>
              <w:lang w:val="fr-FR"/>
            </w:rPr>
          </w:pPr>
          <w:r>
            <w:rPr>
              <w:lang w:val="fr-FR"/>
            </w:rPr>
            <w:t>Dans quelle mesure cette expérience vient-elle à l’encontre de leurs conceptions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numPr>
              <w:ilvl w:val="0"/>
              <w:numId w:val="26"/>
            </w:numPr>
            <w:rPr>
              <w:lang w:val="fr-FR"/>
            </w:rPr>
          </w:pPr>
          <w:r w:rsidRPr="00AC65A1">
            <w:rPr>
              <w:lang w:val="fr-FR"/>
            </w:rPr>
            <w:t xml:space="preserve">Y-a-t’il d’autres </w:t>
          </w:r>
          <w:r>
            <w:rPr>
              <w:lang w:val="fr-FR"/>
            </w:rPr>
            <w:t xml:space="preserve">instruments de laboratoire </w:t>
          </w:r>
          <w:r w:rsidRPr="00AC65A1">
            <w:rPr>
              <w:lang w:val="fr-FR"/>
            </w:rPr>
            <w:t>qui aurai</w:t>
          </w:r>
          <w:r>
            <w:rPr>
              <w:lang w:val="fr-FR"/>
            </w:rPr>
            <w:t>en</w:t>
          </w:r>
          <w:r w:rsidRPr="00AC65A1">
            <w:rPr>
              <w:lang w:val="fr-FR"/>
            </w:rPr>
            <w:t xml:space="preserve">t pu faciliter </w:t>
          </w:r>
          <w:r>
            <w:rPr>
              <w:lang w:val="fr-FR"/>
            </w:rPr>
            <w:t xml:space="preserve">les manipulations lors de l’expérience </w:t>
          </w:r>
          <w:r w:rsidRPr="00AC65A1">
            <w:rPr>
              <w:lang w:val="fr-FR"/>
            </w:rPr>
            <w:t xml:space="preserve">ou </w:t>
          </w:r>
          <w:r>
            <w:rPr>
              <w:lang w:val="fr-FR"/>
            </w:rPr>
            <w:t>avoir un impact positif sur son</w:t>
          </w:r>
          <w:r w:rsidRPr="00AC65A1">
            <w:rPr>
              <w:lang w:val="fr-FR"/>
            </w:rPr>
            <w:t xml:space="preserve"> déroulement? 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Pr="00592BA1" w:rsidRDefault="002E6718" w:rsidP="002E6718">
          <w:pPr>
            <w:pStyle w:val="Paragraphedeliste"/>
            <w:numPr>
              <w:ilvl w:val="0"/>
              <w:numId w:val="26"/>
            </w:numPr>
            <w:rPr>
              <w:lang w:val="fr-FR"/>
            </w:rPr>
          </w:pPr>
          <w:r w:rsidRPr="00592BA1">
            <w:rPr>
              <w:lang w:val="fr-FR"/>
            </w:rPr>
            <w:t xml:space="preserve">Selon vous, des modifications ayant un impact positif sur le processus d’apprentissage des jeunes pourraient-elles être apportées au protocole de cette expérience ? 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numPr>
              <w:ilvl w:val="0"/>
              <w:numId w:val="26"/>
            </w:numPr>
            <w:rPr>
              <w:lang w:val="fr-FR"/>
            </w:rPr>
          </w:pPr>
          <w:r w:rsidRPr="00AC65A1">
            <w:rPr>
              <w:lang w:val="fr-FR"/>
            </w:rPr>
            <w:t xml:space="preserve">Seriez-vous tentés de refaire cette expérience en classe ? </w:t>
          </w:r>
          <w:r>
            <w:rPr>
              <w:lang w:val="fr-FR"/>
            </w:rPr>
            <w:t>Pour quelles raisons ? Pour voir quels concepts prescrits selon votre contexte professionnel ?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26"/>
            </w:numPr>
            <w:rPr>
              <w:lang w:val="fr-FR"/>
            </w:rPr>
          </w:pPr>
          <w:r w:rsidRPr="00AC65A1">
            <w:rPr>
              <w:lang w:val="fr-FR"/>
            </w:rPr>
            <w:t>Si vous avez répondu oui à la question précédente, est-ce que cette expérience serait utilisée en démonstration ou en atelier-laboratoire ?</w:t>
          </w:r>
          <w:r>
            <w:rPr>
              <w:lang w:val="fr-FR"/>
            </w:rPr>
            <w:t xml:space="preserve"> Pour quelles raisons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  <w:r>
            <w:rPr>
              <w:lang w:val="fr-FR"/>
            </w:rPr>
            <w:t xml:space="preserve"> </w:t>
          </w:r>
        </w:p>
        <w:p w:rsidR="00021326" w:rsidRDefault="00021326" w:rsidP="00021326">
          <w:pPr>
            <w:rPr>
              <w:lang w:val="fr-FR"/>
            </w:rPr>
          </w:pPr>
        </w:p>
        <w:p w:rsidR="00E211B9" w:rsidRPr="00021326" w:rsidRDefault="00E211B9" w:rsidP="00021326">
          <w:pPr>
            <w:rPr>
              <w:lang w:val="fr-FR"/>
            </w:rPr>
          </w:pPr>
        </w:p>
        <w:p w:rsidR="00021326" w:rsidRDefault="00E211B9" w:rsidP="00021326">
          <w:pPr>
            <w:pStyle w:val="Titre2"/>
            <w:rPr>
              <w:lang w:val="fr-FR"/>
            </w:rPr>
          </w:pPr>
          <w:bookmarkStart w:id="6" w:name="_Toc305089328"/>
          <w:r>
            <w:rPr>
              <w:lang w:val="fr-FR"/>
            </w:rPr>
            <w:t>4A-</w:t>
          </w:r>
          <w:r w:rsidR="00021326">
            <w:rPr>
              <w:lang w:val="fr-FR"/>
            </w:rPr>
            <w:t>L’étincelle dans la flamme</w:t>
          </w:r>
          <w:bookmarkEnd w:id="6"/>
        </w:p>
        <w:p w:rsidR="00021326" w:rsidRDefault="00E211B9" w:rsidP="00021326">
          <w:pPr>
            <w:rPr>
              <w:lang w:val="fr-FR"/>
            </w:rPr>
          </w:pPr>
          <w:r>
            <w:rPr>
              <w:lang w:val="fr-FR"/>
            </w:rPr>
            <w:t>Essais avec différents combustibles</w:t>
          </w:r>
        </w:p>
        <w:p w:rsidR="009127A8" w:rsidRPr="00592BA1" w:rsidRDefault="009127A8" w:rsidP="00592BA1">
          <w:pPr>
            <w:pStyle w:val="Paragraphedeliste"/>
            <w:numPr>
              <w:ilvl w:val="0"/>
              <w:numId w:val="12"/>
            </w:numPr>
            <w:rPr>
              <w:lang w:val="fr-FR"/>
            </w:rPr>
          </w:pPr>
          <w:r w:rsidRPr="00592BA1">
            <w:rPr>
              <w:lang w:val="fr-FR"/>
            </w:rPr>
            <w:t>Compléter le tableau suivant :</w:t>
          </w:r>
        </w:p>
        <w:tbl>
          <w:tblPr>
            <w:tblStyle w:val="Trameclaire-Accent1"/>
            <w:tblW w:w="8755" w:type="dxa"/>
            <w:tblInd w:w="108" w:type="dxa"/>
            <w:tblLook w:val="04A0"/>
          </w:tblPr>
          <w:tblGrid>
            <w:gridCol w:w="2235"/>
            <w:gridCol w:w="6520"/>
          </w:tblGrid>
          <w:tr w:rsidR="009127A8" w:rsidTr="00E829E9">
            <w:trPr>
              <w:cnfStyle w:val="100000000000"/>
            </w:trPr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Intention(s) pédagogique(s) :</w:t>
                </w:r>
              </w:p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1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1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1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100000000000"/>
                  <w:rPr>
                    <w:lang w:val="fr-FR"/>
                  </w:rPr>
                </w:pPr>
              </w:p>
            </w:tc>
          </w:tr>
          <w:tr w:rsidR="009127A8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Concepts prescrits</w:t>
                </w:r>
              </w:p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</w:tc>
          </w:tr>
          <w:tr w:rsidR="009127A8" w:rsidTr="00E829E9"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Matériel :</w:t>
                </w:r>
              </w:p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  <w:p w:rsidR="009127A8" w:rsidRDefault="00592BA1" w:rsidP="00E829E9">
                <w:pPr>
                  <w:cnfStyle w:val="000000000000"/>
                  <w:rPr>
                    <w:lang w:val="fr-FR"/>
                  </w:rPr>
                </w:pPr>
                <w:r>
                  <w:rPr>
                    <w:lang w:val="fr-FR"/>
                  </w:rPr>
                  <w:t>Sera rempli</w:t>
                </w:r>
              </w:p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</w:tc>
          </w:tr>
          <w:tr w:rsidR="009127A8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Protocole :</w:t>
                </w:r>
              </w:p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592BA1" w:rsidP="00E829E9">
                <w:pPr>
                  <w:cnfStyle w:val="000000100000"/>
                  <w:rPr>
                    <w:lang w:val="fr-FR"/>
                  </w:rPr>
                </w:pPr>
                <w:r>
                  <w:rPr>
                    <w:lang w:val="fr-FR"/>
                  </w:rPr>
                  <w:t>Sera rempli</w:t>
                </w: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</w:tc>
          </w:tr>
          <w:tr w:rsidR="009127A8" w:rsidTr="00E829E9"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Questions :</w:t>
                </w:r>
              </w:p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</w:tc>
          </w:tr>
          <w:tr w:rsidR="009127A8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Commentaires :</w:t>
                </w: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</w:tc>
          </w:tr>
        </w:tbl>
        <w:p w:rsidR="002E6718" w:rsidRDefault="002E6718" w:rsidP="002E6718">
          <w:pPr>
            <w:pStyle w:val="Paragraphedeliste"/>
            <w:numPr>
              <w:ilvl w:val="0"/>
              <w:numId w:val="27"/>
            </w:numPr>
            <w:rPr>
              <w:lang w:val="fr-FR"/>
            </w:rPr>
          </w:pPr>
          <w:r>
            <w:rPr>
              <w:lang w:val="fr-FR"/>
            </w:rPr>
            <w:t>De quel(s) type(s) de réaction(s) chimique(s) s’agit-il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27"/>
            </w:numPr>
            <w:rPr>
              <w:lang w:val="fr-FR"/>
            </w:rPr>
          </w:pPr>
          <w:r>
            <w:rPr>
              <w:lang w:val="fr-FR"/>
            </w:rPr>
            <w:t>Si vous faisiez une demande de prédiction à vos élèves/étudiants suite à la présentation des réactifs, que croyez-vous qu’ils vous répondraient ?</w:t>
          </w:r>
          <w:r w:rsidRPr="00EA375A">
            <w:rPr>
              <w:lang w:val="fr-FR"/>
            </w:rPr>
            <w:t xml:space="preserve"> Quelles sont leurs conceptions de départ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EA375A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27"/>
            </w:numPr>
            <w:rPr>
              <w:lang w:val="fr-FR"/>
            </w:rPr>
          </w:pPr>
          <w:r>
            <w:rPr>
              <w:lang w:val="fr-FR"/>
            </w:rPr>
            <w:t>Dans quelle mesure cette expérience vient-elle à l’encontre de leurs conceptions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numPr>
              <w:ilvl w:val="0"/>
              <w:numId w:val="27"/>
            </w:numPr>
            <w:rPr>
              <w:lang w:val="fr-FR"/>
            </w:rPr>
          </w:pPr>
          <w:r w:rsidRPr="00AC65A1">
            <w:rPr>
              <w:lang w:val="fr-FR"/>
            </w:rPr>
            <w:t xml:space="preserve">Y-a-t’il d’autres </w:t>
          </w:r>
          <w:r>
            <w:rPr>
              <w:lang w:val="fr-FR"/>
            </w:rPr>
            <w:t xml:space="preserve">instruments de laboratoire </w:t>
          </w:r>
          <w:r w:rsidRPr="00AC65A1">
            <w:rPr>
              <w:lang w:val="fr-FR"/>
            </w:rPr>
            <w:t>qui aurai</w:t>
          </w:r>
          <w:r>
            <w:rPr>
              <w:lang w:val="fr-FR"/>
            </w:rPr>
            <w:t>en</w:t>
          </w:r>
          <w:r w:rsidRPr="00AC65A1">
            <w:rPr>
              <w:lang w:val="fr-FR"/>
            </w:rPr>
            <w:t xml:space="preserve">t pu faciliter </w:t>
          </w:r>
          <w:r>
            <w:rPr>
              <w:lang w:val="fr-FR"/>
            </w:rPr>
            <w:t xml:space="preserve">les manipulations lors de l’expérience </w:t>
          </w:r>
          <w:r w:rsidRPr="00AC65A1">
            <w:rPr>
              <w:lang w:val="fr-FR"/>
            </w:rPr>
            <w:t xml:space="preserve">ou </w:t>
          </w:r>
          <w:r>
            <w:rPr>
              <w:lang w:val="fr-FR"/>
            </w:rPr>
            <w:t>avoir un impact positif sur son</w:t>
          </w:r>
          <w:r w:rsidRPr="00AC65A1">
            <w:rPr>
              <w:lang w:val="fr-FR"/>
            </w:rPr>
            <w:t xml:space="preserve"> déroulement? 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Pr="00592BA1" w:rsidRDefault="002E6718" w:rsidP="002E6718">
          <w:pPr>
            <w:pStyle w:val="Paragraphedeliste"/>
            <w:numPr>
              <w:ilvl w:val="0"/>
              <w:numId w:val="27"/>
            </w:numPr>
            <w:rPr>
              <w:lang w:val="fr-FR"/>
            </w:rPr>
          </w:pPr>
          <w:r w:rsidRPr="00592BA1">
            <w:rPr>
              <w:lang w:val="fr-FR"/>
            </w:rPr>
            <w:t xml:space="preserve">Selon vous, des modifications ayant un impact positif sur le processus d’apprentissage des jeunes pourraient-elles être apportées au protocole de cette expérience ? 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numPr>
              <w:ilvl w:val="0"/>
              <w:numId w:val="27"/>
            </w:numPr>
            <w:rPr>
              <w:lang w:val="fr-FR"/>
            </w:rPr>
          </w:pPr>
          <w:r w:rsidRPr="00AC65A1">
            <w:rPr>
              <w:lang w:val="fr-FR"/>
            </w:rPr>
            <w:t xml:space="preserve">Seriez-vous tentés de refaire cette expérience en classe ? </w:t>
          </w:r>
          <w:r>
            <w:rPr>
              <w:lang w:val="fr-FR"/>
            </w:rPr>
            <w:t>Pour quelles raisons ? Pour voir quels concepts prescrits selon votre contexte professionnel ?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27"/>
            </w:numPr>
            <w:rPr>
              <w:lang w:val="fr-FR"/>
            </w:rPr>
          </w:pPr>
          <w:r w:rsidRPr="00AC65A1">
            <w:rPr>
              <w:lang w:val="fr-FR"/>
            </w:rPr>
            <w:t>Si vous avez répondu oui à la question précédente, est-ce que cette expérience serait utilisée en démonstration ou en atelier-laboratoire ?</w:t>
          </w:r>
          <w:r>
            <w:rPr>
              <w:lang w:val="fr-FR"/>
            </w:rPr>
            <w:t xml:space="preserve"> Pour quelles raisons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  <w:r>
            <w:rPr>
              <w:lang w:val="fr-FR"/>
            </w:rPr>
            <w:t xml:space="preserve"> </w:t>
          </w:r>
        </w:p>
        <w:p w:rsidR="009127A8" w:rsidRDefault="009127A8" w:rsidP="00021326">
          <w:pPr>
            <w:rPr>
              <w:lang w:val="fr-FR"/>
            </w:rPr>
          </w:pPr>
        </w:p>
        <w:p w:rsidR="00E211B9" w:rsidRPr="00021326" w:rsidRDefault="00E211B9" w:rsidP="00021326">
          <w:pPr>
            <w:rPr>
              <w:lang w:val="fr-FR"/>
            </w:rPr>
          </w:pPr>
        </w:p>
        <w:p w:rsidR="00021326" w:rsidRDefault="00E211B9" w:rsidP="00E211B9">
          <w:pPr>
            <w:pStyle w:val="Titre2"/>
            <w:rPr>
              <w:lang w:val="fr-FR"/>
            </w:rPr>
          </w:pPr>
          <w:bookmarkStart w:id="7" w:name="_Toc305089329"/>
          <w:r>
            <w:rPr>
              <w:lang w:val="fr-FR"/>
            </w:rPr>
            <w:t>4B-</w:t>
          </w:r>
          <w:r w:rsidR="00021326">
            <w:rPr>
              <w:lang w:val="fr-FR"/>
            </w:rPr>
            <w:t>QUAND LA FLAMME NOUS EN FAIT VOIR DE TOUTES LES COULEURS</w:t>
          </w:r>
          <w:r>
            <w:rPr>
              <w:lang w:val="fr-FR"/>
            </w:rPr>
            <w:t> !</w:t>
          </w:r>
          <w:bookmarkEnd w:id="7"/>
        </w:p>
        <w:p w:rsidR="00021326" w:rsidRDefault="00E211B9" w:rsidP="000328C9">
          <w:pPr>
            <w:rPr>
              <w:lang w:val="fr-FR"/>
            </w:rPr>
          </w:pPr>
          <w:r>
            <w:rPr>
              <w:lang w:val="fr-FR"/>
            </w:rPr>
            <w:t>Identifier les inconnus</w:t>
          </w:r>
        </w:p>
        <w:p w:rsidR="009127A8" w:rsidRPr="00592BA1" w:rsidRDefault="009127A8" w:rsidP="00592BA1">
          <w:pPr>
            <w:pStyle w:val="Paragraphedeliste"/>
            <w:numPr>
              <w:ilvl w:val="0"/>
              <w:numId w:val="13"/>
            </w:numPr>
            <w:rPr>
              <w:lang w:val="fr-FR"/>
            </w:rPr>
          </w:pPr>
          <w:r w:rsidRPr="00592BA1">
            <w:rPr>
              <w:lang w:val="fr-FR"/>
            </w:rPr>
            <w:t>Compléter le tableau suivant :</w:t>
          </w:r>
        </w:p>
        <w:tbl>
          <w:tblPr>
            <w:tblStyle w:val="Trameclaire-Accent1"/>
            <w:tblW w:w="8755" w:type="dxa"/>
            <w:tblInd w:w="108" w:type="dxa"/>
            <w:tblLook w:val="04A0"/>
          </w:tblPr>
          <w:tblGrid>
            <w:gridCol w:w="2235"/>
            <w:gridCol w:w="6520"/>
          </w:tblGrid>
          <w:tr w:rsidR="009127A8" w:rsidTr="00E829E9">
            <w:trPr>
              <w:cnfStyle w:val="100000000000"/>
            </w:trPr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lastRenderedPageBreak/>
                  <w:t>Intention(s) pédagogique(s) :</w:t>
                </w:r>
              </w:p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1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1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1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100000000000"/>
                  <w:rPr>
                    <w:lang w:val="fr-FR"/>
                  </w:rPr>
                </w:pPr>
              </w:p>
            </w:tc>
          </w:tr>
          <w:tr w:rsidR="009127A8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Concepts prescrits</w:t>
                </w:r>
              </w:p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</w:tc>
          </w:tr>
          <w:tr w:rsidR="009127A8" w:rsidTr="00E829E9"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Matériel :</w:t>
                </w:r>
              </w:p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  <w:p w:rsidR="009127A8" w:rsidRDefault="00592BA1" w:rsidP="00E829E9">
                <w:pPr>
                  <w:cnfStyle w:val="000000000000"/>
                  <w:rPr>
                    <w:lang w:val="fr-FR"/>
                  </w:rPr>
                </w:pPr>
                <w:r>
                  <w:rPr>
                    <w:lang w:val="fr-FR"/>
                  </w:rPr>
                  <w:t>Sera rempli</w:t>
                </w:r>
              </w:p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</w:tc>
          </w:tr>
          <w:tr w:rsidR="009127A8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Protocole :</w:t>
                </w:r>
              </w:p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</w:tc>
          </w:tr>
          <w:tr w:rsidR="009127A8" w:rsidTr="00E829E9"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Questions :</w:t>
                </w:r>
              </w:p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000000"/>
                  <w:rPr>
                    <w:lang w:val="fr-FR"/>
                  </w:rPr>
                </w:pPr>
              </w:p>
            </w:tc>
          </w:tr>
          <w:tr w:rsidR="009127A8" w:rsidTr="00E829E9">
            <w:trPr>
              <w:cnfStyle w:val="000000100000"/>
            </w:trPr>
            <w:tc>
              <w:tcPr>
                <w:cnfStyle w:val="001000000000"/>
                <w:tcW w:w="2235" w:type="dxa"/>
              </w:tcPr>
              <w:p w:rsidR="009127A8" w:rsidRPr="00AC65A1" w:rsidRDefault="009127A8" w:rsidP="00E829E9">
                <w:pPr>
                  <w:rPr>
                    <w:color w:val="auto"/>
                    <w:lang w:val="fr-FR"/>
                  </w:rPr>
                </w:pPr>
                <w:r w:rsidRPr="00AC65A1">
                  <w:rPr>
                    <w:color w:val="auto"/>
                    <w:lang w:val="fr-FR"/>
                  </w:rPr>
                  <w:t>Commentaires :</w:t>
                </w:r>
              </w:p>
            </w:tc>
            <w:tc>
              <w:tcPr>
                <w:tcW w:w="6520" w:type="dxa"/>
              </w:tcPr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  <w:p w:rsidR="009127A8" w:rsidRDefault="009127A8" w:rsidP="00E829E9">
                <w:pPr>
                  <w:cnfStyle w:val="000000100000"/>
                  <w:rPr>
                    <w:lang w:val="fr-FR"/>
                  </w:rPr>
                </w:pPr>
              </w:p>
            </w:tc>
          </w:tr>
        </w:tbl>
        <w:p w:rsidR="002E6718" w:rsidRDefault="002E6718" w:rsidP="002E6718">
          <w:pPr>
            <w:pStyle w:val="Paragraphedeliste"/>
            <w:numPr>
              <w:ilvl w:val="0"/>
              <w:numId w:val="29"/>
            </w:numPr>
            <w:rPr>
              <w:lang w:val="fr-FR"/>
            </w:rPr>
          </w:pPr>
          <w:r>
            <w:rPr>
              <w:lang w:val="fr-FR"/>
            </w:rPr>
            <w:t>De quel(s) type(s) de réaction(s) chimique(s) s’agit-il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29"/>
            </w:numPr>
            <w:rPr>
              <w:lang w:val="fr-FR"/>
            </w:rPr>
          </w:pPr>
          <w:r>
            <w:rPr>
              <w:lang w:val="fr-FR"/>
            </w:rPr>
            <w:t>Si vous faisiez une demande de prédiction à vos élèves/étudiants suite à la présentation des réactifs, que croyez-vous qu’ils vous répondraient ?</w:t>
          </w:r>
          <w:r w:rsidRPr="00EA375A">
            <w:rPr>
              <w:lang w:val="fr-FR"/>
            </w:rPr>
            <w:t xml:space="preserve"> Quelles sont leurs conceptions de départ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EA375A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29"/>
            </w:numPr>
            <w:rPr>
              <w:lang w:val="fr-FR"/>
            </w:rPr>
          </w:pPr>
          <w:r>
            <w:rPr>
              <w:lang w:val="fr-FR"/>
            </w:rPr>
            <w:t>Dans quelle mesure cette expérience vient-elle à l’encontre de leurs conceptions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numPr>
              <w:ilvl w:val="0"/>
              <w:numId w:val="29"/>
            </w:numPr>
            <w:rPr>
              <w:lang w:val="fr-FR"/>
            </w:rPr>
          </w:pPr>
          <w:r w:rsidRPr="00AC65A1">
            <w:rPr>
              <w:lang w:val="fr-FR"/>
            </w:rPr>
            <w:t xml:space="preserve">Y-a-t’il d’autres </w:t>
          </w:r>
          <w:r>
            <w:rPr>
              <w:lang w:val="fr-FR"/>
            </w:rPr>
            <w:t xml:space="preserve">instruments de laboratoire </w:t>
          </w:r>
          <w:r w:rsidRPr="00AC65A1">
            <w:rPr>
              <w:lang w:val="fr-FR"/>
            </w:rPr>
            <w:t>qui aurai</w:t>
          </w:r>
          <w:r>
            <w:rPr>
              <w:lang w:val="fr-FR"/>
            </w:rPr>
            <w:t>en</w:t>
          </w:r>
          <w:r w:rsidRPr="00AC65A1">
            <w:rPr>
              <w:lang w:val="fr-FR"/>
            </w:rPr>
            <w:t xml:space="preserve">t pu faciliter </w:t>
          </w:r>
          <w:r>
            <w:rPr>
              <w:lang w:val="fr-FR"/>
            </w:rPr>
            <w:t xml:space="preserve">les manipulations lors de l’expérience </w:t>
          </w:r>
          <w:r w:rsidRPr="00AC65A1">
            <w:rPr>
              <w:lang w:val="fr-FR"/>
            </w:rPr>
            <w:t xml:space="preserve">ou </w:t>
          </w:r>
          <w:r>
            <w:rPr>
              <w:lang w:val="fr-FR"/>
            </w:rPr>
            <w:t>avoir un impact positif sur son</w:t>
          </w:r>
          <w:r w:rsidRPr="00AC65A1">
            <w:rPr>
              <w:lang w:val="fr-FR"/>
            </w:rPr>
            <w:t xml:space="preserve"> déroulement? 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Pr="00592BA1" w:rsidRDefault="002E6718" w:rsidP="002E6718">
          <w:pPr>
            <w:pStyle w:val="Paragraphedeliste"/>
            <w:numPr>
              <w:ilvl w:val="0"/>
              <w:numId w:val="29"/>
            </w:numPr>
            <w:rPr>
              <w:lang w:val="fr-FR"/>
            </w:rPr>
          </w:pPr>
          <w:r w:rsidRPr="00592BA1">
            <w:rPr>
              <w:lang w:val="fr-FR"/>
            </w:rPr>
            <w:lastRenderedPageBreak/>
            <w:t xml:space="preserve">Selon vous, des modifications ayant un impact positif sur le processus d’apprentissage des jeunes pourraient-elles être apportées au protocole de cette expérience ? 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numPr>
              <w:ilvl w:val="0"/>
              <w:numId w:val="29"/>
            </w:numPr>
            <w:rPr>
              <w:lang w:val="fr-FR"/>
            </w:rPr>
          </w:pPr>
          <w:r w:rsidRPr="00AC65A1">
            <w:rPr>
              <w:lang w:val="fr-FR"/>
            </w:rPr>
            <w:t xml:space="preserve">Seriez-vous tentés de refaire cette expérience en classe ? </w:t>
          </w:r>
          <w:r>
            <w:rPr>
              <w:lang w:val="fr-FR"/>
            </w:rPr>
            <w:t>Pour quelles raisons ? Pour voir quels concepts prescrits selon votre contexte professionnel ?</w:t>
          </w: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</w:p>
        <w:p w:rsidR="002E6718" w:rsidRDefault="002E6718" w:rsidP="002E6718">
          <w:pPr>
            <w:pStyle w:val="Paragraphedeliste"/>
            <w:numPr>
              <w:ilvl w:val="0"/>
              <w:numId w:val="29"/>
            </w:numPr>
            <w:rPr>
              <w:lang w:val="fr-FR"/>
            </w:rPr>
          </w:pPr>
          <w:r w:rsidRPr="00AC65A1">
            <w:rPr>
              <w:lang w:val="fr-FR"/>
            </w:rPr>
            <w:t>Si vous avez répondu oui à la question précédente, est-ce que cette expérience serait utilisée en démonstration ou en atelier-laboratoire ?</w:t>
          </w:r>
          <w:r>
            <w:rPr>
              <w:lang w:val="fr-FR"/>
            </w:rPr>
            <w:t xml:space="preserve"> Pour quelles raisons ?</w:t>
          </w: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pStyle w:val="Paragraphedeliste"/>
            <w:rPr>
              <w:lang w:val="fr-FR"/>
            </w:rPr>
          </w:pPr>
        </w:p>
        <w:p w:rsidR="002E6718" w:rsidRPr="00AC65A1" w:rsidRDefault="002E6718" w:rsidP="002E6718">
          <w:pPr>
            <w:pStyle w:val="Paragraphedeliste"/>
            <w:rPr>
              <w:lang w:val="fr-FR"/>
            </w:rPr>
          </w:pPr>
        </w:p>
        <w:p w:rsidR="002E6718" w:rsidRDefault="002E6718" w:rsidP="002E6718">
          <w:pPr>
            <w:rPr>
              <w:lang w:val="fr-FR"/>
            </w:rPr>
          </w:pPr>
          <w:r>
            <w:rPr>
              <w:lang w:val="fr-FR"/>
            </w:rPr>
            <w:t xml:space="preserve"> </w:t>
          </w:r>
        </w:p>
        <w:p w:rsidR="00E211B9" w:rsidRDefault="00E211B9" w:rsidP="000328C9">
          <w:pPr>
            <w:rPr>
              <w:lang w:val="fr-FR"/>
            </w:rPr>
          </w:pPr>
        </w:p>
        <w:p w:rsidR="00E211B9" w:rsidRDefault="00E211B9" w:rsidP="00E211B9">
          <w:pPr>
            <w:pStyle w:val="Titre2"/>
            <w:rPr>
              <w:lang w:val="fr-FR"/>
            </w:rPr>
          </w:pPr>
          <w:bookmarkStart w:id="8" w:name="_Toc305089330"/>
          <w:r>
            <w:rPr>
              <w:lang w:val="fr-FR"/>
            </w:rPr>
            <w:t>5-UNE SOLUTION HAUTE EN COULEURS !</w:t>
          </w:r>
          <w:bookmarkEnd w:id="8"/>
        </w:p>
        <w:p w:rsidR="00E211B9" w:rsidRPr="00E211B9" w:rsidRDefault="00E211B9" w:rsidP="00E211B9">
          <w:pPr>
            <w:rPr>
              <w:lang w:val="fr-FR"/>
            </w:rPr>
          </w:pPr>
          <w:r>
            <w:rPr>
              <w:lang w:val="fr-FR"/>
            </w:rPr>
            <w:t xml:space="preserve">Traitement des eaux. </w:t>
          </w:r>
        </w:p>
        <w:p w:rsidR="009127A8" w:rsidRDefault="0006541C" w:rsidP="009127A8"/>
      </w:sdtContent>
    </w:sdt>
    <w:p w:rsidR="009127A8" w:rsidRPr="00592BA1" w:rsidRDefault="009127A8" w:rsidP="00592BA1">
      <w:pPr>
        <w:pStyle w:val="Paragraphedeliste"/>
        <w:numPr>
          <w:ilvl w:val="0"/>
          <w:numId w:val="14"/>
        </w:numPr>
        <w:rPr>
          <w:lang w:val="fr-FR"/>
        </w:rPr>
      </w:pPr>
      <w:r w:rsidRPr="00592BA1">
        <w:rPr>
          <w:lang w:val="fr-FR"/>
        </w:rPr>
        <w:t>Compléter le tableau suivant :</w:t>
      </w:r>
    </w:p>
    <w:tbl>
      <w:tblPr>
        <w:tblStyle w:val="Trameclaire-Accent1"/>
        <w:tblW w:w="8755" w:type="dxa"/>
        <w:tblInd w:w="108" w:type="dxa"/>
        <w:tblLook w:val="04A0"/>
      </w:tblPr>
      <w:tblGrid>
        <w:gridCol w:w="2235"/>
        <w:gridCol w:w="6520"/>
      </w:tblGrid>
      <w:tr w:rsidR="009127A8" w:rsidTr="00E829E9">
        <w:trPr>
          <w:cnfStyle w:val="100000000000"/>
        </w:trPr>
        <w:tc>
          <w:tcPr>
            <w:cnfStyle w:val="001000000000"/>
            <w:tcW w:w="2235" w:type="dxa"/>
          </w:tcPr>
          <w:p w:rsidR="009127A8" w:rsidRPr="00AC65A1" w:rsidRDefault="009127A8" w:rsidP="00E829E9">
            <w:pPr>
              <w:rPr>
                <w:color w:val="auto"/>
                <w:lang w:val="fr-FR"/>
              </w:rPr>
            </w:pPr>
            <w:r w:rsidRPr="00AC65A1">
              <w:rPr>
                <w:color w:val="auto"/>
                <w:lang w:val="fr-FR"/>
              </w:rPr>
              <w:t>Intention(s) pédagogique(s) :</w:t>
            </w:r>
          </w:p>
          <w:p w:rsidR="009127A8" w:rsidRPr="00AC65A1" w:rsidRDefault="009127A8" w:rsidP="00E829E9">
            <w:pPr>
              <w:rPr>
                <w:color w:val="auto"/>
                <w:lang w:val="fr-FR"/>
              </w:rPr>
            </w:pPr>
          </w:p>
        </w:tc>
        <w:tc>
          <w:tcPr>
            <w:tcW w:w="6520" w:type="dxa"/>
          </w:tcPr>
          <w:p w:rsidR="009127A8" w:rsidRDefault="009127A8" w:rsidP="00E829E9">
            <w:pPr>
              <w:cnfStyle w:val="100000000000"/>
              <w:rPr>
                <w:lang w:val="fr-FR"/>
              </w:rPr>
            </w:pPr>
          </w:p>
          <w:p w:rsidR="009127A8" w:rsidRDefault="009127A8" w:rsidP="00E829E9">
            <w:pPr>
              <w:cnfStyle w:val="100000000000"/>
              <w:rPr>
                <w:lang w:val="fr-FR"/>
              </w:rPr>
            </w:pPr>
          </w:p>
          <w:p w:rsidR="009127A8" w:rsidRDefault="009127A8" w:rsidP="00E829E9">
            <w:pPr>
              <w:cnfStyle w:val="100000000000"/>
              <w:rPr>
                <w:lang w:val="fr-FR"/>
              </w:rPr>
            </w:pPr>
          </w:p>
          <w:p w:rsidR="009127A8" w:rsidRDefault="009127A8" w:rsidP="00E829E9">
            <w:pPr>
              <w:cnfStyle w:val="100000000000"/>
              <w:rPr>
                <w:lang w:val="fr-FR"/>
              </w:rPr>
            </w:pPr>
          </w:p>
        </w:tc>
      </w:tr>
      <w:tr w:rsidR="009127A8" w:rsidTr="00E829E9">
        <w:trPr>
          <w:cnfStyle w:val="000000100000"/>
        </w:trPr>
        <w:tc>
          <w:tcPr>
            <w:cnfStyle w:val="001000000000"/>
            <w:tcW w:w="2235" w:type="dxa"/>
          </w:tcPr>
          <w:p w:rsidR="009127A8" w:rsidRPr="00AC65A1" w:rsidRDefault="009127A8" w:rsidP="00E829E9">
            <w:pPr>
              <w:rPr>
                <w:color w:val="auto"/>
                <w:lang w:val="fr-FR"/>
              </w:rPr>
            </w:pPr>
            <w:r w:rsidRPr="00AC65A1">
              <w:rPr>
                <w:color w:val="auto"/>
                <w:lang w:val="fr-FR"/>
              </w:rPr>
              <w:t>Concepts prescrits</w:t>
            </w:r>
          </w:p>
          <w:p w:rsidR="009127A8" w:rsidRPr="00AC65A1" w:rsidRDefault="009127A8" w:rsidP="00E829E9">
            <w:pPr>
              <w:rPr>
                <w:color w:val="auto"/>
                <w:lang w:val="fr-FR"/>
              </w:rPr>
            </w:pPr>
          </w:p>
        </w:tc>
        <w:tc>
          <w:tcPr>
            <w:tcW w:w="6520" w:type="dxa"/>
          </w:tcPr>
          <w:p w:rsidR="009127A8" w:rsidRDefault="009127A8" w:rsidP="00E829E9">
            <w:pPr>
              <w:cnfStyle w:val="000000100000"/>
              <w:rPr>
                <w:lang w:val="fr-FR"/>
              </w:rPr>
            </w:pPr>
          </w:p>
          <w:p w:rsidR="009127A8" w:rsidRDefault="009127A8" w:rsidP="00E829E9">
            <w:pPr>
              <w:cnfStyle w:val="000000100000"/>
              <w:rPr>
                <w:lang w:val="fr-FR"/>
              </w:rPr>
            </w:pPr>
          </w:p>
          <w:p w:rsidR="009127A8" w:rsidRDefault="009127A8" w:rsidP="00E829E9">
            <w:pPr>
              <w:cnfStyle w:val="000000100000"/>
              <w:rPr>
                <w:lang w:val="fr-FR"/>
              </w:rPr>
            </w:pPr>
          </w:p>
          <w:p w:rsidR="009127A8" w:rsidRDefault="009127A8" w:rsidP="00E829E9">
            <w:pPr>
              <w:cnfStyle w:val="000000100000"/>
              <w:rPr>
                <w:lang w:val="fr-FR"/>
              </w:rPr>
            </w:pPr>
          </w:p>
        </w:tc>
      </w:tr>
      <w:tr w:rsidR="009127A8" w:rsidTr="00E829E9">
        <w:tc>
          <w:tcPr>
            <w:cnfStyle w:val="001000000000"/>
            <w:tcW w:w="2235" w:type="dxa"/>
          </w:tcPr>
          <w:p w:rsidR="009127A8" w:rsidRPr="00AC65A1" w:rsidRDefault="009127A8" w:rsidP="00E829E9">
            <w:pPr>
              <w:rPr>
                <w:color w:val="auto"/>
                <w:lang w:val="fr-FR"/>
              </w:rPr>
            </w:pPr>
            <w:r w:rsidRPr="00AC65A1">
              <w:rPr>
                <w:color w:val="auto"/>
                <w:lang w:val="fr-FR"/>
              </w:rPr>
              <w:t>Matériel :</w:t>
            </w:r>
          </w:p>
          <w:p w:rsidR="009127A8" w:rsidRPr="00AC65A1" w:rsidRDefault="009127A8" w:rsidP="00E829E9">
            <w:pPr>
              <w:rPr>
                <w:color w:val="auto"/>
                <w:lang w:val="fr-FR"/>
              </w:rPr>
            </w:pPr>
          </w:p>
        </w:tc>
        <w:tc>
          <w:tcPr>
            <w:tcW w:w="6520" w:type="dxa"/>
          </w:tcPr>
          <w:p w:rsidR="009127A8" w:rsidRDefault="009127A8" w:rsidP="00E829E9">
            <w:pPr>
              <w:cnfStyle w:val="000000000000"/>
              <w:rPr>
                <w:lang w:val="fr-FR"/>
              </w:rPr>
            </w:pPr>
          </w:p>
          <w:p w:rsidR="009127A8" w:rsidRDefault="00592BA1" w:rsidP="00E829E9">
            <w:pPr>
              <w:cnfStyle w:val="000000000000"/>
              <w:rPr>
                <w:lang w:val="fr-FR"/>
              </w:rPr>
            </w:pPr>
            <w:r>
              <w:rPr>
                <w:lang w:val="fr-FR"/>
              </w:rPr>
              <w:t>Sera rempli</w:t>
            </w:r>
          </w:p>
          <w:p w:rsidR="009127A8" w:rsidRDefault="009127A8" w:rsidP="00E829E9">
            <w:pPr>
              <w:cnfStyle w:val="000000000000"/>
              <w:rPr>
                <w:lang w:val="fr-FR"/>
              </w:rPr>
            </w:pPr>
          </w:p>
          <w:p w:rsidR="009127A8" w:rsidRDefault="009127A8" w:rsidP="00E829E9">
            <w:pPr>
              <w:cnfStyle w:val="000000000000"/>
              <w:rPr>
                <w:lang w:val="fr-FR"/>
              </w:rPr>
            </w:pPr>
          </w:p>
        </w:tc>
      </w:tr>
      <w:tr w:rsidR="009127A8" w:rsidTr="00E829E9">
        <w:trPr>
          <w:cnfStyle w:val="000000100000"/>
        </w:trPr>
        <w:tc>
          <w:tcPr>
            <w:cnfStyle w:val="001000000000"/>
            <w:tcW w:w="2235" w:type="dxa"/>
          </w:tcPr>
          <w:p w:rsidR="009127A8" w:rsidRPr="00AC65A1" w:rsidRDefault="009127A8" w:rsidP="00E829E9">
            <w:pPr>
              <w:rPr>
                <w:color w:val="auto"/>
                <w:lang w:val="fr-FR"/>
              </w:rPr>
            </w:pPr>
            <w:r w:rsidRPr="00AC65A1">
              <w:rPr>
                <w:color w:val="auto"/>
                <w:lang w:val="fr-FR"/>
              </w:rPr>
              <w:t>Protocole :</w:t>
            </w:r>
          </w:p>
          <w:p w:rsidR="009127A8" w:rsidRPr="00AC65A1" w:rsidRDefault="009127A8" w:rsidP="00E829E9">
            <w:pPr>
              <w:rPr>
                <w:color w:val="auto"/>
                <w:lang w:val="fr-FR"/>
              </w:rPr>
            </w:pPr>
          </w:p>
        </w:tc>
        <w:tc>
          <w:tcPr>
            <w:tcW w:w="6520" w:type="dxa"/>
          </w:tcPr>
          <w:p w:rsidR="009127A8" w:rsidRDefault="009127A8" w:rsidP="00E829E9">
            <w:pPr>
              <w:cnfStyle w:val="000000100000"/>
              <w:rPr>
                <w:lang w:val="fr-FR"/>
              </w:rPr>
            </w:pPr>
          </w:p>
          <w:p w:rsidR="009127A8" w:rsidRDefault="00592BA1" w:rsidP="00E829E9">
            <w:pPr>
              <w:cnfStyle w:val="000000100000"/>
              <w:rPr>
                <w:lang w:val="fr-FR"/>
              </w:rPr>
            </w:pPr>
            <w:r>
              <w:rPr>
                <w:lang w:val="fr-FR"/>
              </w:rPr>
              <w:t>Sera rempli</w:t>
            </w:r>
          </w:p>
          <w:p w:rsidR="009127A8" w:rsidRDefault="009127A8" w:rsidP="00E829E9">
            <w:pPr>
              <w:cnfStyle w:val="000000100000"/>
              <w:rPr>
                <w:lang w:val="fr-FR"/>
              </w:rPr>
            </w:pPr>
          </w:p>
          <w:p w:rsidR="009127A8" w:rsidRDefault="009127A8" w:rsidP="00E829E9">
            <w:pPr>
              <w:cnfStyle w:val="000000100000"/>
              <w:rPr>
                <w:lang w:val="fr-FR"/>
              </w:rPr>
            </w:pPr>
          </w:p>
        </w:tc>
      </w:tr>
      <w:tr w:rsidR="009127A8" w:rsidTr="00E829E9">
        <w:tc>
          <w:tcPr>
            <w:cnfStyle w:val="001000000000"/>
            <w:tcW w:w="2235" w:type="dxa"/>
          </w:tcPr>
          <w:p w:rsidR="009127A8" w:rsidRPr="00AC65A1" w:rsidRDefault="009127A8" w:rsidP="00E829E9">
            <w:pPr>
              <w:rPr>
                <w:color w:val="auto"/>
                <w:lang w:val="fr-FR"/>
              </w:rPr>
            </w:pPr>
            <w:r w:rsidRPr="00AC65A1">
              <w:rPr>
                <w:color w:val="auto"/>
                <w:lang w:val="fr-FR"/>
              </w:rPr>
              <w:t>Questions :</w:t>
            </w:r>
          </w:p>
          <w:p w:rsidR="009127A8" w:rsidRPr="00AC65A1" w:rsidRDefault="009127A8" w:rsidP="00E829E9">
            <w:pPr>
              <w:rPr>
                <w:color w:val="auto"/>
                <w:lang w:val="fr-FR"/>
              </w:rPr>
            </w:pPr>
          </w:p>
        </w:tc>
        <w:tc>
          <w:tcPr>
            <w:tcW w:w="6520" w:type="dxa"/>
          </w:tcPr>
          <w:p w:rsidR="009127A8" w:rsidRDefault="009127A8" w:rsidP="00E829E9">
            <w:pPr>
              <w:cnfStyle w:val="000000000000"/>
              <w:rPr>
                <w:lang w:val="fr-FR"/>
              </w:rPr>
            </w:pPr>
          </w:p>
          <w:p w:rsidR="009127A8" w:rsidRDefault="009127A8" w:rsidP="00E829E9">
            <w:pPr>
              <w:cnfStyle w:val="000000000000"/>
              <w:rPr>
                <w:lang w:val="fr-FR"/>
              </w:rPr>
            </w:pPr>
          </w:p>
          <w:p w:rsidR="009127A8" w:rsidRDefault="009127A8" w:rsidP="00E829E9">
            <w:pPr>
              <w:cnfStyle w:val="000000000000"/>
              <w:rPr>
                <w:lang w:val="fr-FR"/>
              </w:rPr>
            </w:pPr>
          </w:p>
          <w:p w:rsidR="009127A8" w:rsidRDefault="009127A8" w:rsidP="00E829E9">
            <w:pPr>
              <w:cnfStyle w:val="000000000000"/>
              <w:rPr>
                <w:lang w:val="fr-FR"/>
              </w:rPr>
            </w:pPr>
          </w:p>
        </w:tc>
      </w:tr>
      <w:tr w:rsidR="009127A8" w:rsidTr="00E829E9">
        <w:trPr>
          <w:cnfStyle w:val="000000100000"/>
        </w:trPr>
        <w:tc>
          <w:tcPr>
            <w:cnfStyle w:val="001000000000"/>
            <w:tcW w:w="2235" w:type="dxa"/>
          </w:tcPr>
          <w:p w:rsidR="009127A8" w:rsidRPr="00AC65A1" w:rsidRDefault="009127A8" w:rsidP="00E829E9">
            <w:pPr>
              <w:rPr>
                <w:color w:val="auto"/>
                <w:lang w:val="fr-FR"/>
              </w:rPr>
            </w:pPr>
            <w:r w:rsidRPr="00AC65A1">
              <w:rPr>
                <w:color w:val="auto"/>
                <w:lang w:val="fr-FR"/>
              </w:rPr>
              <w:t>Commentaires :</w:t>
            </w:r>
          </w:p>
        </w:tc>
        <w:tc>
          <w:tcPr>
            <w:tcW w:w="6520" w:type="dxa"/>
          </w:tcPr>
          <w:p w:rsidR="009127A8" w:rsidRDefault="009127A8" w:rsidP="00E829E9">
            <w:pPr>
              <w:cnfStyle w:val="000000100000"/>
              <w:rPr>
                <w:lang w:val="fr-FR"/>
              </w:rPr>
            </w:pPr>
          </w:p>
          <w:p w:rsidR="009127A8" w:rsidRDefault="009127A8" w:rsidP="00E829E9">
            <w:pPr>
              <w:cnfStyle w:val="000000100000"/>
              <w:rPr>
                <w:lang w:val="fr-FR"/>
              </w:rPr>
            </w:pPr>
          </w:p>
          <w:p w:rsidR="009127A8" w:rsidRDefault="009127A8" w:rsidP="00E829E9">
            <w:pPr>
              <w:cnfStyle w:val="000000100000"/>
              <w:rPr>
                <w:lang w:val="fr-FR"/>
              </w:rPr>
            </w:pPr>
          </w:p>
        </w:tc>
      </w:tr>
    </w:tbl>
    <w:p w:rsidR="002E6718" w:rsidRDefault="002E6718" w:rsidP="002E6718">
      <w:pPr>
        <w:pStyle w:val="Paragraphedeliste"/>
        <w:numPr>
          <w:ilvl w:val="0"/>
          <w:numId w:val="28"/>
        </w:numPr>
        <w:rPr>
          <w:lang w:val="fr-FR"/>
        </w:rPr>
      </w:pPr>
      <w:r>
        <w:rPr>
          <w:lang w:val="fr-FR"/>
        </w:rPr>
        <w:lastRenderedPageBreak/>
        <w:t>De quel(s) type(s) de réaction(s) chimique(s) s’agit-il ?</w:t>
      </w: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numPr>
          <w:ilvl w:val="0"/>
          <w:numId w:val="28"/>
        </w:numPr>
        <w:rPr>
          <w:lang w:val="fr-FR"/>
        </w:rPr>
      </w:pPr>
      <w:r>
        <w:rPr>
          <w:lang w:val="fr-FR"/>
        </w:rPr>
        <w:t>Si vous faisiez une demande de prédiction à vos élèves/étudiants suite à la présentation des réactifs, que croyez-vous qu’ils vous répondraient ?</w:t>
      </w:r>
      <w:r w:rsidRPr="00EA375A">
        <w:rPr>
          <w:lang w:val="fr-FR"/>
        </w:rPr>
        <w:t xml:space="preserve"> Quelles sont leurs conceptions de départ ?</w:t>
      </w: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Pr="00EA375A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numPr>
          <w:ilvl w:val="0"/>
          <w:numId w:val="28"/>
        </w:numPr>
        <w:rPr>
          <w:lang w:val="fr-FR"/>
        </w:rPr>
      </w:pPr>
      <w:r>
        <w:rPr>
          <w:lang w:val="fr-FR"/>
        </w:rPr>
        <w:t>Dans quelle mesure cette expérience vient-elle à l’encontre de leurs conceptions ?</w:t>
      </w: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Pr="00AC65A1" w:rsidRDefault="002E6718" w:rsidP="002E6718">
      <w:pPr>
        <w:pStyle w:val="Paragraphedeliste"/>
        <w:numPr>
          <w:ilvl w:val="0"/>
          <w:numId w:val="28"/>
        </w:numPr>
        <w:rPr>
          <w:lang w:val="fr-FR"/>
        </w:rPr>
      </w:pPr>
      <w:r w:rsidRPr="00AC65A1">
        <w:rPr>
          <w:lang w:val="fr-FR"/>
        </w:rPr>
        <w:t xml:space="preserve">Y-a-t’il d’autres </w:t>
      </w:r>
      <w:r>
        <w:rPr>
          <w:lang w:val="fr-FR"/>
        </w:rPr>
        <w:t xml:space="preserve">instruments de laboratoire </w:t>
      </w:r>
      <w:r w:rsidRPr="00AC65A1">
        <w:rPr>
          <w:lang w:val="fr-FR"/>
        </w:rPr>
        <w:t>qui aurai</w:t>
      </w:r>
      <w:r>
        <w:rPr>
          <w:lang w:val="fr-FR"/>
        </w:rPr>
        <w:t>en</w:t>
      </w:r>
      <w:r w:rsidRPr="00AC65A1">
        <w:rPr>
          <w:lang w:val="fr-FR"/>
        </w:rPr>
        <w:t xml:space="preserve">t pu faciliter </w:t>
      </w:r>
      <w:r>
        <w:rPr>
          <w:lang w:val="fr-FR"/>
        </w:rPr>
        <w:t xml:space="preserve">les manipulations lors de l’expérience </w:t>
      </w:r>
      <w:r w:rsidRPr="00AC65A1">
        <w:rPr>
          <w:lang w:val="fr-FR"/>
        </w:rPr>
        <w:t xml:space="preserve">ou </w:t>
      </w:r>
      <w:r>
        <w:rPr>
          <w:lang w:val="fr-FR"/>
        </w:rPr>
        <w:t>avoir un impact positif sur son</w:t>
      </w:r>
      <w:r w:rsidRPr="00AC65A1">
        <w:rPr>
          <w:lang w:val="fr-FR"/>
        </w:rPr>
        <w:t xml:space="preserve"> déroulement? </w:t>
      </w:r>
    </w:p>
    <w:p w:rsidR="002E6718" w:rsidRDefault="002E6718" w:rsidP="002E6718">
      <w:pPr>
        <w:rPr>
          <w:lang w:val="fr-FR"/>
        </w:rPr>
      </w:pPr>
    </w:p>
    <w:p w:rsidR="002E6718" w:rsidRDefault="002E6718" w:rsidP="002E6718">
      <w:pPr>
        <w:rPr>
          <w:lang w:val="fr-FR"/>
        </w:rPr>
      </w:pPr>
    </w:p>
    <w:p w:rsidR="002E6718" w:rsidRPr="00592BA1" w:rsidRDefault="002E6718" w:rsidP="002E6718">
      <w:pPr>
        <w:pStyle w:val="Paragraphedeliste"/>
        <w:numPr>
          <w:ilvl w:val="0"/>
          <w:numId w:val="28"/>
        </w:numPr>
        <w:rPr>
          <w:lang w:val="fr-FR"/>
        </w:rPr>
      </w:pPr>
      <w:r w:rsidRPr="00592BA1">
        <w:rPr>
          <w:lang w:val="fr-FR"/>
        </w:rPr>
        <w:t xml:space="preserve">Selon vous, des modifications ayant un impact positif sur le processus d’apprentissage des jeunes pourraient-elles être apportées au protocole de cette expérience ? </w:t>
      </w:r>
    </w:p>
    <w:p w:rsidR="002E6718" w:rsidRDefault="002E6718" w:rsidP="002E6718">
      <w:pPr>
        <w:rPr>
          <w:lang w:val="fr-FR"/>
        </w:rPr>
      </w:pPr>
    </w:p>
    <w:p w:rsidR="002E6718" w:rsidRDefault="002E6718" w:rsidP="002E6718">
      <w:pPr>
        <w:rPr>
          <w:lang w:val="fr-FR"/>
        </w:rPr>
      </w:pPr>
    </w:p>
    <w:p w:rsidR="002E6718" w:rsidRPr="00AC65A1" w:rsidRDefault="002E6718" w:rsidP="002E6718">
      <w:pPr>
        <w:pStyle w:val="Paragraphedeliste"/>
        <w:numPr>
          <w:ilvl w:val="0"/>
          <w:numId w:val="28"/>
        </w:numPr>
        <w:rPr>
          <w:lang w:val="fr-FR"/>
        </w:rPr>
      </w:pPr>
      <w:r w:rsidRPr="00AC65A1">
        <w:rPr>
          <w:lang w:val="fr-FR"/>
        </w:rPr>
        <w:t xml:space="preserve">Seriez-vous tentés de refaire cette expérience en classe ? </w:t>
      </w:r>
      <w:r>
        <w:rPr>
          <w:lang w:val="fr-FR"/>
        </w:rPr>
        <w:t>Pour quelles raisons ? Pour voir quels concepts prescrits selon votre contexte professionnel ?</w:t>
      </w:r>
    </w:p>
    <w:p w:rsidR="002E6718" w:rsidRDefault="002E6718" w:rsidP="002E6718">
      <w:pPr>
        <w:rPr>
          <w:lang w:val="fr-FR"/>
        </w:rPr>
      </w:pPr>
    </w:p>
    <w:p w:rsidR="002E6718" w:rsidRDefault="002E6718" w:rsidP="002E6718">
      <w:pPr>
        <w:rPr>
          <w:lang w:val="fr-FR"/>
        </w:rPr>
      </w:pPr>
    </w:p>
    <w:p w:rsidR="002E6718" w:rsidRDefault="002E6718" w:rsidP="002E6718">
      <w:pPr>
        <w:pStyle w:val="Paragraphedeliste"/>
        <w:numPr>
          <w:ilvl w:val="0"/>
          <w:numId w:val="28"/>
        </w:numPr>
        <w:rPr>
          <w:lang w:val="fr-FR"/>
        </w:rPr>
      </w:pPr>
      <w:r w:rsidRPr="00AC65A1">
        <w:rPr>
          <w:lang w:val="fr-FR"/>
        </w:rPr>
        <w:t>Si vous avez répondu oui à la question précédente, est-ce que cette expérience serait utilisée en démonstration ou en atelier-laboratoire ?</w:t>
      </w:r>
      <w:r>
        <w:rPr>
          <w:lang w:val="fr-FR"/>
        </w:rPr>
        <w:t xml:space="preserve"> Pour quelles raisons ?</w:t>
      </w:r>
    </w:p>
    <w:p w:rsidR="002E6718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pStyle w:val="Paragraphedeliste"/>
        <w:rPr>
          <w:lang w:val="fr-FR"/>
        </w:rPr>
      </w:pPr>
    </w:p>
    <w:p w:rsidR="002E6718" w:rsidRPr="00AC65A1" w:rsidRDefault="002E6718" w:rsidP="002E6718">
      <w:pPr>
        <w:pStyle w:val="Paragraphedeliste"/>
        <w:rPr>
          <w:lang w:val="fr-FR"/>
        </w:rPr>
      </w:pPr>
    </w:p>
    <w:p w:rsidR="002E6718" w:rsidRDefault="002E6718" w:rsidP="002E6718">
      <w:pPr>
        <w:rPr>
          <w:lang w:val="fr-FR"/>
        </w:rPr>
      </w:pPr>
      <w:r>
        <w:rPr>
          <w:lang w:val="fr-FR"/>
        </w:rPr>
        <w:t xml:space="preserve"> </w:t>
      </w:r>
    </w:p>
    <w:p w:rsidR="009127A8" w:rsidRPr="00782B5B" w:rsidRDefault="009127A8" w:rsidP="002E6718">
      <w:pPr>
        <w:pStyle w:val="Paragraphedeliste"/>
        <w:rPr>
          <w:lang w:val="fr-FR"/>
        </w:rPr>
      </w:pPr>
    </w:p>
    <w:sectPr w:rsidR="009127A8" w:rsidRPr="00782B5B" w:rsidSect="00C84F82"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98" w:rsidRDefault="00CF6598" w:rsidP="00C84F82">
      <w:pPr>
        <w:spacing w:before="0" w:after="0" w:line="240" w:lineRule="auto"/>
      </w:pPr>
      <w:r>
        <w:separator/>
      </w:r>
    </w:p>
  </w:endnote>
  <w:endnote w:type="continuationSeparator" w:id="0">
    <w:p w:rsidR="00CF6598" w:rsidRDefault="00CF6598" w:rsidP="00C84F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98" w:rsidRDefault="00CF6598" w:rsidP="00C84F82">
      <w:pPr>
        <w:spacing w:before="0" w:after="0" w:line="240" w:lineRule="auto"/>
      </w:pPr>
      <w:r>
        <w:separator/>
      </w:r>
    </w:p>
  </w:footnote>
  <w:footnote w:type="continuationSeparator" w:id="0">
    <w:p w:rsidR="00CF6598" w:rsidRDefault="00CF6598" w:rsidP="00C84F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771"/>
    <w:multiLevelType w:val="hybridMultilevel"/>
    <w:tmpl w:val="512A14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219"/>
    <w:multiLevelType w:val="hybridMultilevel"/>
    <w:tmpl w:val="512A14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407D"/>
    <w:multiLevelType w:val="hybridMultilevel"/>
    <w:tmpl w:val="280A82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5623"/>
    <w:multiLevelType w:val="hybridMultilevel"/>
    <w:tmpl w:val="1F00AE1E"/>
    <w:lvl w:ilvl="0" w:tplc="069E5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4F23"/>
    <w:multiLevelType w:val="hybridMultilevel"/>
    <w:tmpl w:val="512A14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14B2"/>
    <w:multiLevelType w:val="hybridMultilevel"/>
    <w:tmpl w:val="E9FC2A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3203"/>
    <w:multiLevelType w:val="hybridMultilevel"/>
    <w:tmpl w:val="B088BD06"/>
    <w:lvl w:ilvl="0" w:tplc="7B0E2E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56825"/>
    <w:multiLevelType w:val="hybridMultilevel"/>
    <w:tmpl w:val="512A14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536C9"/>
    <w:multiLevelType w:val="hybridMultilevel"/>
    <w:tmpl w:val="9B908C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7895"/>
    <w:multiLevelType w:val="hybridMultilevel"/>
    <w:tmpl w:val="512A14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3228A"/>
    <w:multiLevelType w:val="hybridMultilevel"/>
    <w:tmpl w:val="7BCCA96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B697A"/>
    <w:multiLevelType w:val="hybridMultilevel"/>
    <w:tmpl w:val="078E35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C04"/>
    <w:multiLevelType w:val="hybridMultilevel"/>
    <w:tmpl w:val="3064F4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22F77"/>
    <w:multiLevelType w:val="hybridMultilevel"/>
    <w:tmpl w:val="280A82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1950"/>
    <w:multiLevelType w:val="hybridMultilevel"/>
    <w:tmpl w:val="CD46AC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B6A6C"/>
    <w:multiLevelType w:val="hybridMultilevel"/>
    <w:tmpl w:val="E1EA4DE4"/>
    <w:lvl w:ilvl="0" w:tplc="B8CAB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01397"/>
    <w:multiLevelType w:val="hybridMultilevel"/>
    <w:tmpl w:val="512A14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24F23"/>
    <w:multiLevelType w:val="hybridMultilevel"/>
    <w:tmpl w:val="E2F2E1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33C6F"/>
    <w:multiLevelType w:val="hybridMultilevel"/>
    <w:tmpl w:val="719E402C"/>
    <w:lvl w:ilvl="0" w:tplc="7B0E2EB0">
      <w:start w:val="3"/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9">
    <w:nsid w:val="443568EF"/>
    <w:multiLevelType w:val="hybridMultilevel"/>
    <w:tmpl w:val="512A14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771A8"/>
    <w:multiLevelType w:val="hybridMultilevel"/>
    <w:tmpl w:val="280A82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F1200"/>
    <w:multiLevelType w:val="hybridMultilevel"/>
    <w:tmpl w:val="FAEE45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85B81"/>
    <w:multiLevelType w:val="hybridMultilevel"/>
    <w:tmpl w:val="F0E078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21C65"/>
    <w:multiLevelType w:val="hybridMultilevel"/>
    <w:tmpl w:val="512A14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C1ADE"/>
    <w:multiLevelType w:val="hybridMultilevel"/>
    <w:tmpl w:val="280A82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60898"/>
    <w:multiLevelType w:val="hybridMultilevel"/>
    <w:tmpl w:val="280A82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A2DF2"/>
    <w:multiLevelType w:val="hybridMultilevel"/>
    <w:tmpl w:val="512A14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D0CD1"/>
    <w:multiLevelType w:val="hybridMultilevel"/>
    <w:tmpl w:val="09007F1A"/>
    <w:lvl w:ilvl="0" w:tplc="A5949E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76A89"/>
    <w:multiLevelType w:val="hybridMultilevel"/>
    <w:tmpl w:val="F3EE7F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0"/>
  </w:num>
  <w:num w:numId="5">
    <w:abstractNumId w:val="4"/>
  </w:num>
  <w:num w:numId="6">
    <w:abstractNumId w:val="16"/>
  </w:num>
  <w:num w:numId="7">
    <w:abstractNumId w:val="19"/>
  </w:num>
  <w:num w:numId="8">
    <w:abstractNumId w:val="13"/>
  </w:num>
  <w:num w:numId="9">
    <w:abstractNumId w:val="11"/>
  </w:num>
  <w:num w:numId="10">
    <w:abstractNumId w:val="21"/>
  </w:num>
  <w:num w:numId="11">
    <w:abstractNumId w:val="22"/>
  </w:num>
  <w:num w:numId="12">
    <w:abstractNumId w:val="12"/>
  </w:num>
  <w:num w:numId="13">
    <w:abstractNumId w:val="28"/>
  </w:num>
  <w:num w:numId="14">
    <w:abstractNumId w:val="8"/>
  </w:num>
  <w:num w:numId="15">
    <w:abstractNumId w:val="14"/>
  </w:num>
  <w:num w:numId="16">
    <w:abstractNumId w:val="7"/>
  </w:num>
  <w:num w:numId="17">
    <w:abstractNumId w:val="9"/>
  </w:num>
  <w:num w:numId="18">
    <w:abstractNumId w:val="18"/>
  </w:num>
  <w:num w:numId="19">
    <w:abstractNumId w:val="27"/>
  </w:num>
  <w:num w:numId="20">
    <w:abstractNumId w:val="15"/>
  </w:num>
  <w:num w:numId="21">
    <w:abstractNumId w:val="10"/>
  </w:num>
  <w:num w:numId="22">
    <w:abstractNumId w:val="3"/>
  </w:num>
  <w:num w:numId="23">
    <w:abstractNumId w:val="17"/>
  </w:num>
  <w:num w:numId="24">
    <w:abstractNumId w:val="5"/>
  </w:num>
  <w:num w:numId="25">
    <w:abstractNumId w:val="6"/>
  </w:num>
  <w:num w:numId="26">
    <w:abstractNumId w:val="24"/>
  </w:num>
  <w:num w:numId="27">
    <w:abstractNumId w:val="25"/>
  </w:num>
  <w:num w:numId="28">
    <w:abstractNumId w:val="2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F82"/>
    <w:rsid w:val="00004505"/>
    <w:rsid w:val="00021326"/>
    <w:rsid w:val="000328C9"/>
    <w:rsid w:val="000609CB"/>
    <w:rsid w:val="0006541C"/>
    <w:rsid w:val="001B1E83"/>
    <w:rsid w:val="001F3A1B"/>
    <w:rsid w:val="00257649"/>
    <w:rsid w:val="0026318F"/>
    <w:rsid w:val="002E6718"/>
    <w:rsid w:val="0030287A"/>
    <w:rsid w:val="003203E3"/>
    <w:rsid w:val="0033790B"/>
    <w:rsid w:val="00406993"/>
    <w:rsid w:val="00475FDD"/>
    <w:rsid w:val="004B5D4F"/>
    <w:rsid w:val="00505CB6"/>
    <w:rsid w:val="00512BC0"/>
    <w:rsid w:val="00592BA1"/>
    <w:rsid w:val="005A35CB"/>
    <w:rsid w:val="00686CF5"/>
    <w:rsid w:val="006E6A17"/>
    <w:rsid w:val="00782B5B"/>
    <w:rsid w:val="007A242C"/>
    <w:rsid w:val="008447E7"/>
    <w:rsid w:val="009127A8"/>
    <w:rsid w:val="009E4D11"/>
    <w:rsid w:val="009F0A04"/>
    <w:rsid w:val="00A34DA0"/>
    <w:rsid w:val="00A8274E"/>
    <w:rsid w:val="00A94C35"/>
    <w:rsid w:val="00AC65A1"/>
    <w:rsid w:val="00B71E33"/>
    <w:rsid w:val="00BA46AB"/>
    <w:rsid w:val="00BF6BC2"/>
    <w:rsid w:val="00C1387C"/>
    <w:rsid w:val="00C84F82"/>
    <w:rsid w:val="00C8659C"/>
    <w:rsid w:val="00C86A08"/>
    <w:rsid w:val="00CB6D6A"/>
    <w:rsid w:val="00CF6598"/>
    <w:rsid w:val="00D7458A"/>
    <w:rsid w:val="00E158B3"/>
    <w:rsid w:val="00E211B9"/>
    <w:rsid w:val="00E475F6"/>
    <w:rsid w:val="00EA375A"/>
    <w:rsid w:val="00EC6EDE"/>
    <w:rsid w:val="00F25163"/>
    <w:rsid w:val="00F63A6F"/>
    <w:rsid w:val="00FC042D"/>
    <w:rsid w:val="00F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8A"/>
    <w:rPr>
      <w:rFonts w:asciiTheme="majorHAnsi" w:hAnsiTheme="majorHAnsi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328C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28C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28C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328C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28C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328C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328C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328C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328C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28C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328C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328C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0328C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0328C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0328C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0328C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0328C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0328C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28C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328C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28C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28C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28C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328C9"/>
    <w:rPr>
      <w:b/>
      <w:bCs/>
    </w:rPr>
  </w:style>
  <w:style w:type="character" w:styleId="Accentuation">
    <w:name w:val="Emphasis"/>
    <w:uiPriority w:val="20"/>
    <w:qFormat/>
    <w:rsid w:val="000328C9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328C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328C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328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28C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328C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8C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28C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0328C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0328C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328C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328C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328C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28C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F82"/>
    <w:rPr>
      <w:rFonts w:ascii="Tahoma" w:hAnsi="Tahoma" w:cs="Tahoma"/>
      <w:iCs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84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4F82"/>
    <w:rPr>
      <w:rFonts w:asciiTheme="majorHAnsi" w:hAnsiTheme="majorHAnsi"/>
      <w:iCs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C84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4F82"/>
    <w:rPr>
      <w:rFonts w:asciiTheme="majorHAnsi" w:hAnsiTheme="majorHAnsi"/>
      <w:iCs/>
      <w:sz w:val="24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F63A6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63A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C65A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">
    <w:name w:val="Light Shading Accent 1"/>
    <w:basedOn w:val="TableauNormal"/>
    <w:uiPriority w:val="60"/>
    <w:rsid w:val="00AC65A1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EA375A"/>
    <w:pPr>
      <w:spacing w:after="100"/>
      <w:ind w:left="200"/>
    </w:pPr>
  </w:style>
  <w:style w:type="paragraph" w:styleId="NormalWeb">
    <w:name w:val="Normal (Web)"/>
    <w:basedOn w:val="Normal"/>
    <w:uiPriority w:val="99"/>
    <w:semiHidden/>
    <w:unhideWhenUsed/>
    <w:rsid w:val="00E1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7788710A70420BB88EB4272ECA0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A8497-3F2F-4F65-824D-BE4E220E178B}"/>
      </w:docPartPr>
      <w:docPartBody>
        <w:p w:rsidR="00DE5DF8" w:rsidRDefault="00CF6DE1" w:rsidP="00CF6DE1">
          <w:pPr>
            <w:pStyle w:val="567788710A70420BB88EB4272ECA01CB"/>
          </w:pPr>
          <w:r>
            <w:rPr>
              <w:rFonts w:asciiTheme="majorHAnsi" w:eastAsiaTheme="majorEastAsia" w:hAnsiTheme="majorHAnsi" w:cstheme="majorBidi"/>
              <w:caps/>
              <w:lang w:val="fr-FR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6DE1"/>
    <w:rsid w:val="000D58E7"/>
    <w:rsid w:val="00532834"/>
    <w:rsid w:val="009D5E00"/>
    <w:rsid w:val="00CF6DE1"/>
    <w:rsid w:val="00DE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7788710A70420BB88EB4272ECA01CB">
    <w:name w:val="567788710A70420BB88EB4272ECA01CB"/>
    <w:rsid w:val="00CF6DE1"/>
  </w:style>
  <w:style w:type="paragraph" w:customStyle="1" w:styleId="D4AF7FAEC08C4BF2A5EFCB64ACBFBB0C">
    <w:name w:val="D4AF7FAEC08C4BF2A5EFCB64ACBFBB0C"/>
    <w:rsid w:val="00CF6DE1"/>
  </w:style>
  <w:style w:type="paragraph" w:customStyle="1" w:styleId="304661ADC6DE44D0A0F8BEB2DBCE64EF">
    <w:name w:val="304661ADC6DE44D0A0F8BEB2DBCE64EF"/>
    <w:rsid w:val="00CF6DE1"/>
  </w:style>
  <w:style w:type="paragraph" w:customStyle="1" w:styleId="6AB892139AAE45F59935B2F407C15FD9">
    <w:name w:val="6AB892139AAE45F59935B2F407C15FD9"/>
    <w:rsid w:val="00CF6DE1"/>
  </w:style>
  <w:style w:type="paragraph" w:customStyle="1" w:styleId="2FF661BDFB2545B387416313FF551061">
    <w:name w:val="2FF661BDFB2545B387416313FF551061"/>
    <w:rsid w:val="00CF6DE1"/>
  </w:style>
  <w:style w:type="paragraph" w:customStyle="1" w:styleId="56D575048B524932B3A78C1122ABDEA1">
    <w:name w:val="56D575048B524932B3A78C1122ABDEA1"/>
    <w:rsid w:val="00CF6D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2011-09-23T00:00:00</PublishDate>
  <Abstract> Ce document s’adresse aux participants de l’atelier #627 du congrès de l’APSQ 2011. Ils y retrouveront les détails des expériences réalisées à ce moment. Cet atelier permet un regard sur l’élaboration de l’une des prochaines conférences-démonstrations qui sera présentée au Centre de démonstration en sciences du Collège Laflèche de Trois-Rivières. L’idée est née d’un partenariat entre l’UQTR et le Centre de Démonstration en sciences du Collège Laflèche. Des étudiants ont été mis à contribution pour monter et animer des expériences de chimie interactives à faire en classe et dont le but est de susciter questionnements, émotions et déstabilisations cognitives. Mettant à profit les avantages de la contre-intuition (Eastes et Pellaud, 2001), notre approche vise à fournir un soutien aux enseignants en leur offrant des points d’ancrage concrets afin de faire vivre une expérience à la fois colorée et déstabilisante.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58B9E-F47B-44DA-B562-8F06A992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2017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l’année internationale de la chimie: des activités d’intéressement aux sciences</vt:lpstr>
    </vt:vector>
  </TitlesOfParts>
  <Company>cENTRE DE DÉMONSTRATION EN SCIENCES-UNIVERSITÉ DU QUÉBEC À TROIS-RIVIÈRES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l’année internationale de la chimie: des activités d’intéressement aux sciences</dc:title>
  <dc:subject>APSQ 2011- Cuisinons la science! - ATELIER #627</dc:subject>
  <dc:creator>Ghislain Samson, Sylvain Robert, Martin Lepage, Caroline Descôteaux, Simon Schmouth, Gabrielle Trottier,  Audrey Lefebvre, Olivier Myre et Gabrielle Dionne</dc:creator>
  <cp:lastModifiedBy>Gabrielle</cp:lastModifiedBy>
  <cp:revision>3</cp:revision>
  <dcterms:created xsi:type="dcterms:W3CDTF">2011-09-30T00:12:00Z</dcterms:created>
  <dcterms:modified xsi:type="dcterms:W3CDTF">2011-10-02T19:18:00Z</dcterms:modified>
</cp:coreProperties>
</file>